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DCDD" w14:textId="7722EB12" w:rsidR="00061F32" w:rsidRPr="001F5942" w:rsidRDefault="00061F32" w:rsidP="00795463">
      <w:pPr>
        <w:pStyle w:val="NoSpacing"/>
        <w:jc w:val="both"/>
        <w:rPr>
          <w:rFonts w:ascii="Times New Roman" w:hAnsi="Times New Roman" w:cs="Times New Roman"/>
        </w:rPr>
      </w:pPr>
    </w:p>
    <w:p w14:paraId="69129A4C" w14:textId="6E75348E" w:rsidR="00F14D82" w:rsidRDefault="00F14D82" w:rsidP="00795463">
      <w:pPr>
        <w:spacing w:after="0"/>
        <w:jc w:val="both"/>
        <w:rPr>
          <w:rFonts w:ascii="Times New Roman" w:hAnsi="Times New Roman" w:cs="Times New Roman"/>
          <w:sz w:val="20"/>
          <w:szCs w:val="20"/>
        </w:rPr>
      </w:pPr>
    </w:p>
    <w:p w14:paraId="14779CE1" w14:textId="2FFC1986" w:rsidR="00F31BEE" w:rsidRDefault="00F31BEE" w:rsidP="004838C7">
      <w:pPr>
        <w:spacing w:after="0"/>
        <w:jc w:val="both"/>
        <w:rPr>
          <w:rFonts w:ascii="Times New Roman" w:hAnsi="Times New Roman" w:cs="Times New Roman"/>
          <w:sz w:val="20"/>
          <w:szCs w:val="20"/>
        </w:rPr>
      </w:pPr>
      <w:r>
        <w:rPr>
          <w:rFonts w:ascii="Times New Roman" w:hAnsi="Times New Roman" w:cs="Times New Roman"/>
          <w:sz w:val="20"/>
          <w:szCs w:val="20"/>
        </w:rPr>
        <w:t xml:space="preserve">You are cordially invited to register </w:t>
      </w:r>
      <w:r w:rsidR="004838C7">
        <w:rPr>
          <w:rFonts w:ascii="Times New Roman" w:hAnsi="Times New Roman" w:cs="Times New Roman"/>
          <w:sz w:val="20"/>
          <w:szCs w:val="20"/>
        </w:rPr>
        <w:t>for the Webinar “</w:t>
      </w:r>
      <w:proofErr w:type="spellStart"/>
      <w:r w:rsidR="004838C7" w:rsidRPr="004838C7">
        <w:rPr>
          <w:rFonts w:ascii="Times New Roman" w:hAnsi="Times New Roman" w:cs="Times New Roman"/>
          <w:sz w:val="20"/>
          <w:szCs w:val="20"/>
        </w:rPr>
        <w:t>Crossborder</w:t>
      </w:r>
      <w:proofErr w:type="spellEnd"/>
      <w:r w:rsidR="004838C7" w:rsidRPr="004838C7">
        <w:rPr>
          <w:rFonts w:ascii="Times New Roman" w:hAnsi="Times New Roman" w:cs="Times New Roman"/>
          <w:sz w:val="20"/>
          <w:szCs w:val="20"/>
        </w:rPr>
        <w:t xml:space="preserve"> M&amp;A Transactions in </w:t>
      </w:r>
      <w:proofErr w:type="spellStart"/>
      <w:r w:rsidR="004838C7" w:rsidRPr="004838C7">
        <w:rPr>
          <w:rFonts w:ascii="Times New Roman" w:hAnsi="Times New Roman" w:cs="Times New Roman"/>
          <w:sz w:val="20"/>
          <w:szCs w:val="20"/>
        </w:rPr>
        <w:t>Türkiye</w:t>
      </w:r>
      <w:proofErr w:type="spellEnd"/>
      <w:r w:rsidR="004838C7" w:rsidRPr="004838C7">
        <w:rPr>
          <w:rFonts w:ascii="Times New Roman" w:hAnsi="Times New Roman" w:cs="Times New Roman"/>
          <w:sz w:val="20"/>
          <w:szCs w:val="20"/>
        </w:rPr>
        <w:t>:</w:t>
      </w:r>
      <w:r w:rsidR="004838C7">
        <w:rPr>
          <w:rFonts w:ascii="Times New Roman" w:hAnsi="Times New Roman" w:cs="Times New Roman"/>
          <w:sz w:val="20"/>
          <w:szCs w:val="20"/>
        </w:rPr>
        <w:t xml:space="preserve"> </w:t>
      </w:r>
      <w:r w:rsidR="004838C7" w:rsidRPr="004838C7">
        <w:rPr>
          <w:rFonts w:ascii="Times New Roman" w:hAnsi="Times New Roman" w:cs="Times New Roman"/>
          <w:sz w:val="20"/>
          <w:szCs w:val="20"/>
        </w:rPr>
        <w:t>Private Equity, Venture Capital and Strategic Investments and Exits</w:t>
      </w:r>
      <w:r w:rsidR="004838C7">
        <w:rPr>
          <w:rFonts w:ascii="Times New Roman" w:hAnsi="Times New Roman" w:cs="Times New Roman"/>
          <w:sz w:val="20"/>
          <w:szCs w:val="20"/>
        </w:rPr>
        <w:t>”</w:t>
      </w:r>
    </w:p>
    <w:p w14:paraId="1A8C69C9" w14:textId="77777777" w:rsidR="004838C7" w:rsidRDefault="004838C7" w:rsidP="004838C7">
      <w:pPr>
        <w:spacing w:after="0"/>
        <w:jc w:val="both"/>
        <w:rPr>
          <w:rFonts w:ascii="Times New Roman" w:hAnsi="Times New Roman" w:cs="Times New Roman"/>
          <w:sz w:val="20"/>
          <w:szCs w:val="20"/>
        </w:rPr>
      </w:pPr>
    </w:p>
    <w:p w14:paraId="58E08424" w14:textId="42D22F91" w:rsidR="00795463" w:rsidRPr="00795463" w:rsidRDefault="00795463" w:rsidP="00795463">
      <w:pPr>
        <w:spacing w:after="0"/>
        <w:jc w:val="both"/>
        <w:rPr>
          <w:rFonts w:ascii="Times New Roman" w:hAnsi="Times New Roman" w:cs="Times New Roman"/>
          <w:sz w:val="20"/>
          <w:szCs w:val="20"/>
        </w:rPr>
      </w:pPr>
      <w:r w:rsidRPr="00795463">
        <w:rPr>
          <w:rFonts w:ascii="Times New Roman" w:hAnsi="Times New Roman" w:cs="Times New Roman"/>
          <w:sz w:val="20"/>
          <w:szCs w:val="20"/>
        </w:rPr>
        <w:t xml:space="preserve">Proving its resilience in the midst of the most severe global and regional macro challenges, the Turkish business community has managed to contribute to the growth of the Turkish economy during the Covid-19 pandemic. </w:t>
      </w:r>
      <w:proofErr w:type="spellStart"/>
      <w:r w:rsidRPr="00795463">
        <w:rPr>
          <w:rFonts w:ascii="Times New Roman" w:hAnsi="Times New Roman" w:cs="Times New Roman"/>
          <w:sz w:val="20"/>
          <w:szCs w:val="20"/>
        </w:rPr>
        <w:t>Türkiye’s</w:t>
      </w:r>
      <w:proofErr w:type="spellEnd"/>
      <w:r w:rsidRPr="00795463">
        <w:rPr>
          <w:rFonts w:ascii="Times New Roman" w:hAnsi="Times New Roman" w:cs="Times New Roman"/>
          <w:sz w:val="20"/>
          <w:szCs w:val="20"/>
        </w:rPr>
        <w:t xml:space="preserve"> robust economic performance, large domestic market of 85 million people, young and dynamic population, diversified industrial base, entrepreneurial culture, and geostrategic location, coupled with the positive effects of the supply chain diversification trends in the world have created significant opportunities for international investors, including M&amp;A opportunities. The Turkish M&amp;A industry reached record high levels in 2021 with significant participation from international investors. Conventional industries and emerging technologies with growth startups attracted both strategic and financial investors from all around the world. </w:t>
      </w:r>
    </w:p>
    <w:p w14:paraId="383A4E1B" w14:textId="26C84ACD" w:rsidR="00795463" w:rsidRDefault="00795463" w:rsidP="00795463">
      <w:pPr>
        <w:spacing w:after="0"/>
        <w:jc w:val="both"/>
        <w:rPr>
          <w:rFonts w:ascii="Times New Roman" w:hAnsi="Times New Roman" w:cs="Times New Roman"/>
          <w:sz w:val="20"/>
          <w:szCs w:val="20"/>
        </w:rPr>
      </w:pPr>
    </w:p>
    <w:p w14:paraId="1E2BF927" w14:textId="77777777" w:rsidR="004838C7" w:rsidRPr="001F5942" w:rsidRDefault="004838C7" w:rsidP="004838C7">
      <w:pPr>
        <w:spacing w:after="0"/>
        <w:jc w:val="center"/>
        <w:rPr>
          <w:rFonts w:ascii="Times New Roman" w:hAnsi="Times New Roman" w:cs="Times New Roman"/>
          <w:b/>
          <w:bCs/>
          <w:sz w:val="24"/>
          <w:szCs w:val="24"/>
        </w:rPr>
      </w:pPr>
      <w:proofErr w:type="spellStart"/>
      <w:r w:rsidRPr="001F5942">
        <w:rPr>
          <w:rFonts w:ascii="Times New Roman" w:hAnsi="Times New Roman" w:cs="Times New Roman"/>
          <w:b/>
          <w:bCs/>
          <w:sz w:val="24"/>
          <w:szCs w:val="24"/>
        </w:rPr>
        <w:t>Crossborder</w:t>
      </w:r>
      <w:proofErr w:type="spellEnd"/>
      <w:r w:rsidRPr="001F5942">
        <w:rPr>
          <w:rFonts w:ascii="Times New Roman" w:hAnsi="Times New Roman" w:cs="Times New Roman"/>
          <w:b/>
          <w:bCs/>
          <w:sz w:val="24"/>
          <w:szCs w:val="24"/>
        </w:rPr>
        <w:t xml:space="preserve"> M&amp;A Transactions in </w:t>
      </w:r>
      <w:proofErr w:type="spellStart"/>
      <w:r w:rsidRPr="001F5942">
        <w:rPr>
          <w:rFonts w:ascii="Times New Roman" w:hAnsi="Times New Roman" w:cs="Times New Roman"/>
          <w:b/>
          <w:bCs/>
          <w:sz w:val="24"/>
          <w:szCs w:val="24"/>
        </w:rPr>
        <w:t>Türkiye</w:t>
      </w:r>
      <w:proofErr w:type="spellEnd"/>
      <w:r w:rsidRPr="001F5942">
        <w:rPr>
          <w:rFonts w:ascii="Times New Roman" w:hAnsi="Times New Roman" w:cs="Times New Roman"/>
          <w:b/>
          <w:bCs/>
          <w:sz w:val="24"/>
          <w:szCs w:val="24"/>
        </w:rPr>
        <w:t>:</w:t>
      </w:r>
    </w:p>
    <w:p w14:paraId="1801FE8C" w14:textId="77777777" w:rsidR="004838C7" w:rsidRPr="001F5942" w:rsidRDefault="004838C7" w:rsidP="004838C7">
      <w:pPr>
        <w:spacing w:after="0"/>
        <w:jc w:val="center"/>
        <w:rPr>
          <w:rFonts w:ascii="Times New Roman" w:hAnsi="Times New Roman" w:cs="Times New Roman"/>
          <w:b/>
          <w:bCs/>
          <w:sz w:val="24"/>
          <w:szCs w:val="24"/>
        </w:rPr>
      </w:pPr>
      <w:r w:rsidRPr="001F5942">
        <w:rPr>
          <w:rFonts w:ascii="Times New Roman" w:hAnsi="Times New Roman" w:cs="Times New Roman"/>
          <w:b/>
          <w:bCs/>
          <w:sz w:val="24"/>
          <w:szCs w:val="24"/>
        </w:rPr>
        <w:t>Private Equity, Venture Capital and Strategic Investments and Exits</w:t>
      </w:r>
    </w:p>
    <w:p w14:paraId="1F8F0F3D" w14:textId="77777777" w:rsidR="004838C7" w:rsidRPr="001F5942" w:rsidRDefault="004838C7" w:rsidP="004838C7">
      <w:pPr>
        <w:spacing w:after="0"/>
        <w:jc w:val="center"/>
        <w:rPr>
          <w:rFonts w:ascii="Times New Roman" w:hAnsi="Times New Roman" w:cs="Times New Roman"/>
          <w:sz w:val="20"/>
          <w:szCs w:val="20"/>
        </w:rPr>
      </w:pPr>
    </w:p>
    <w:p w14:paraId="6CEA7369" w14:textId="79A66860" w:rsidR="004838C7" w:rsidRDefault="004838C7" w:rsidP="004838C7">
      <w:pPr>
        <w:spacing w:after="0"/>
        <w:jc w:val="center"/>
        <w:rPr>
          <w:rFonts w:ascii="Times New Roman" w:hAnsi="Times New Roman" w:cs="Times New Roman"/>
          <w:sz w:val="20"/>
          <w:szCs w:val="20"/>
        </w:rPr>
      </w:pPr>
      <w:r w:rsidRPr="001F5942">
        <w:rPr>
          <w:rFonts w:ascii="Times New Roman" w:hAnsi="Times New Roman" w:cs="Times New Roman"/>
          <w:b/>
          <w:bCs/>
          <w:sz w:val="20"/>
          <w:szCs w:val="20"/>
        </w:rPr>
        <w:t>Date and time:</w:t>
      </w:r>
      <w:r w:rsidRPr="001F5942">
        <w:rPr>
          <w:rFonts w:ascii="Times New Roman" w:hAnsi="Times New Roman" w:cs="Times New Roman"/>
          <w:sz w:val="20"/>
          <w:szCs w:val="20"/>
        </w:rPr>
        <w:t xml:space="preserve"> June 23, 2022 | 9:00</w:t>
      </w:r>
      <w:r>
        <w:rPr>
          <w:rFonts w:ascii="Times New Roman" w:hAnsi="Times New Roman" w:cs="Times New Roman"/>
          <w:sz w:val="20"/>
          <w:szCs w:val="20"/>
        </w:rPr>
        <w:t>AM</w:t>
      </w:r>
      <w:r w:rsidRPr="001F5942">
        <w:rPr>
          <w:rFonts w:ascii="Times New Roman" w:hAnsi="Times New Roman" w:cs="Times New Roman"/>
          <w:sz w:val="20"/>
          <w:szCs w:val="20"/>
        </w:rPr>
        <w:t xml:space="preserve"> EST</w:t>
      </w:r>
      <w:r>
        <w:rPr>
          <w:rFonts w:ascii="Times New Roman" w:hAnsi="Times New Roman" w:cs="Times New Roman"/>
          <w:sz w:val="20"/>
          <w:szCs w:val="20"/>
        </w:rPr>
        <w:t xml:space="preserve"> | 4:00PM TRT</w:t>
      </w:r>
    </w:p>
    <w:p w14:paraId="6801C3FA" w14:textId="77777777" w:rsidR="004838C7" w:rsidRPr="00795463" w:rsidRDefault="004838C7" w:rsidP="00795463">
      <w:pPr>
        <w:spacing w:after="0"/>
        <w:jc w:val="both"/>
        <w:rPr>
          <w:rFonts w:ascii="Times New Roman" w:hAnsi="Times New Roman" w:cs="Times New Roman"/>
          <w:sz w:val="20"/>
          <w:szCs w:val="20"/>
        </w:rPr>
      </w:pPr>
    </w:p>
    <w:p w14:paraId="09563FA3" w14:textId="13008694" w:rsidR="004F4004" w:rsidRDefault="001B73A5" w:rsidP="00795463">
      <w:pPr>
        <w:spacing w:after="0"/>
        <w:jc w:val="both"/>
        <w:rPr>
          <w:rFonts w:ascii="Times New Roman" w:hAnsi="Times New Roman" w:cs="Times New Roman"/>
          <w:b/>
          <w:bCs/>
          <w:sz w:val="20"/>
          <w:szCs w:val="20"/>
        </w:rPr>
      </w:pPr>
      <w:r>
        <w:rPr>
          <w:rFonts w:ascii="Times New Roman" w:hAnsi="Times New Roman" w:cs="Times New Roman"/>
          <w:b/>
          <w:bCs/>
          <w:sz w:val="20"/>
          <w:szCs w:val="20"/>
        </w:rPr>
        <w:t>9</w:t>
      </w:r>
      <w:r w:rsidR="006D6829" w:rsidRPr="001F5942">
        <w:rPr>
          <w:rFonts w:ascii="Times New Roman" w:hAnsi="Times New Roman" w:cs="Times New Roman"/>
          <w:b/>
          <w:bCs/>
          <w:sz w:val="20"/>
          <w:szCs w:val="20"/>
        </w:rPr>
        <w:t>:</w:t>
      </w:r>
      <w:r w:rsidR="00822324" w:rsidRPr="001F5942">
        <w:rPr>
          <w:rFonts w:ascii="Times New Roman" w:hAnsi="Times New Roman" w:cs="Times New Roman"/>
          <w:b/>
          <w:bCs/>
          <w:sz w:val="20"/>
          <w:szCs w:val="20"/>
        </w:rPr>
        <w:t>0</w:t>
      </w:r>
      <w:r w:rsidR="006D6829" w:rsidRPr="001F5942">
        <w:rPr>
          <w:rFonts w:ascii="Times New Roman" w:hAnsi="Times New Roman" w:cs="Times New Roman"/>
          <w:b/>
          <w:bCs/>
          <w:sz w:val="20"/>
          <w:szCs w:val="20"/>
        </w:rPr>
        <w:t>0</w:t>
      </w:r>
      <w:r>
        <w:rPr>
          <w:rFonts w:ascii="Times New Roman" w:hAnsi="Times New Roman" w:cs="Times New Roman"/>
          <w:b/>
          <w:bCs/>
          <w:sz w:val="20"/>
          <w:szCs w:val="20"/>
        </w:rPr>
        <w:t>AM</w:t>
      </w:r>
      <w:r w:rsidR="006D6829" w:rsidRPr="001F5942">
        <w:rPr>
          <w:rFonts w:ascii="Times New Roman" w:hAnsi="Times New Roman" w:cs="Times New Roman"/>
          <w:b/>
          <w:bCs/>
          <w:sz w:val="20"/>
          <w:szCs w:val="20"/>
        </w:rPr>
        <w:t xml:space="preserve"> – </w:t>
      </w:r>
      <w:r w:rsidR="001C6AA5">
        <w:rPr>
          <w:rFonts w:ascii="Times New Roman" w:hAnsi="Times New Roman" w:cs="Times New Roman"/>
          <w:b/>
          <w:bCs/>
          <w:sz w:val="20"/>
          <w:szCs w:val="20"/>
        </w:rPr>
        <w:t>9</w:t>
      </w:r>
      <w:r w:rsidR="006D6829" w:rsidRPr="001F5942">
        <w:rPr>
          <w:rFonts w:ascii="Times New Roman" w:hAnsi="Times New Roman" w:cs="Times New Roman"/>
          <w:b/>
          <w:bCs/>
          <w:sz w:val="20"/>
          <w:szCs w:val="20"/>
        </w:rPr>
        <w:t>:</w:t>
      </w:r>
      <w:r w:rsidR="00822324" w:rsidRPr="001F5942">
        <w:rPr>
          <w:rFonts w:ascii="Times New Roman" w:hAnsi="Times New Roman" w:cs="Times New Roman"/>
          <w:b/>
          <w:bCs/>
          <w:sz w:val="20"/>
          <w:szCs w:val="20"/>
        </w:rPr>
        <w:t>1</w:t>
      </w:r>
      <w:r w:rsidR="001C6AA5">
        <w:rPr>
          <w:rFonts w:ascii="Times New Roman" w:hAnsi="Times New Roman" w:cs="Times New Roman"/>
          <w:b/>
          <w:bCs/>
          <w:sz w:val="20"/>
          <w:szCs w:val="20"/>
        </w:rPr>
        <w:t>0A</w:t>
      </w:r>
      <w:r w:rsidR="006D6829" w:rsidRPr="001F5942">
        <w:rPr>
          <w:rFonts w:ascii="Times New Roman" w:hAnsi="Times New Roman" w:cs="Times New Roman"/>
          <w:b/>
          <w:bCs/>
          <w:sz w:val="20"/>
          <w:szCs w:val="20"/>
        </w:rPr>
        <w:t>M</w:t>
      </w:r>
      <w:r w:rsidR="001C6AA5">
        <w:rPr>
          <w:rFonts w:ascii="Times New Roman" w:hAnsi="Times New Roman" w:cs="Times New Roman"/>
          <w:b/>
          <w:bCs/>
          <w:sz w:val="20"/>
          <w:szCs w:val="20"/>
        </w:rPr>
        <w:t xml:space="preserve"> EST</w:t>
      </w:r>
      <w:r w:rsidR="0035794D">
        <w:rPr>
          <w:rFonts w:ascii="Times New Roman" w:hAnsi="Times New Roman" w:cs="Times New Roman"/>
          <w:b/>
          <w:bCs/>
          <w:sz w:val="20"/>
          <w:szCs w:val="20"/>
        </w:rPr>
        <w:tab/>
      </w:r>
      <w:r w:rsidR="003765A3">
        <w:rPr>
          <w:rFonts w:ascii="Times New Roman" w:hAnsi="Times New Roman" w:cs="Times New Roman"/>
          <w:b/>
          <w:bCs/>
          <w:sz w:val="20"/>
          <w:szCs w:val="20"/>
        </w:rPr>
        <w:tab/>
      </w:r>
      <w:r w:rsidR="0035794D" w:rsidRPr="001F5942">
        <w:rPr>
          <w:rFonts w:ascii="Times New Roman" w:hAnsi="Times New Roman" w:cs="Times New Roman"/>
          <w:b/>
          <w:bCs/>
          <w:sz w:val="20"/>
          <w:szCs w:val="20"/>
        </w:rPr>
        <w:t>Opening Remarks</w:t>
      </w:r>
    </w:p>
    <w:p w14:paraId="34AC7267" w14:textId="72E92270" w:rsidR="004108DA" w:rsidRPr="001F5942" w:rsidRDefault="00CC544F" w:rsidP="00795463">
      <w:pPr>
        <w:spacing w:after="0"/>
        <w:jc w:val="both"/>
        <w:rPr>
          <w:rFonts w:ascii="Times New Roman" w:hAnsi="Times New Roman" w:cs="Times New Roman"/>
          <w:i/>
          <w:iCs/>
          <w:sz w:val="20"/>
          <w:szCs w:val="20"/>
        </w:rPr>
      </w:pPr>
      <w:r>
        <w:rPr>
          <w:rFonts w:ascii="Times New Roman" w:hAnsi="Times New Roman" w:cs="Times New Roman"/>
          <w:b/>
          <w:bCs/>
          <w:sz w:val="20"/>
          <w:szCs w:val="20"/>
        </w:rPr>
        <w:t>4</w:t>
      </w:r>
      <w:r w:rsidR="001C6AA5">
        <w:rPr>
          <w:rFonts w:ascii="Times New Roman" w:hAnsi="Times New Roman" w:cs="Times New Roman"/>
          <w:b/>
          <w:bCs/>
          <w:sz w:val="20"/>
          <w:szCs w:val="20"/>
        </w:rPr>
        <w:t xml:space="preserve">:00PM – </w:t>
      </w:r>
      <w:r>
        <w:rPr>
          <w:rFonts w:ascii="Times New Roman" w:hAnsi="Times New Roman" w:cs="Times New Roman"/>
          <w:b/>
          <w:bCs/>
          <w:sz w:val="20"/>
          <w:szCs w:val="20"/>
        </w:rPr>
        <w:t>4</w:t>
      </w:r>
      <w:r w:rsidR="001C6AA5">
        <w:rPr>
          <w:rFonts w:ascii="Times New Roman" w:hAnsi="Times New Roman" w:cs="Times New Roman"/>
          <w:b/>
          <w:bCs/>
          <w:sz w:val="20"/>
          <w:szCs w:val="20"/>
        </w:rPr>
        <w:t>:10</w:t>
      </w:r>
      <w:r>
        <w:rPr>
          <w:rFonts w:ascii="Times New Roman" w:hAnsi="Times New Roman" w:cs="Times New Roman"/>
          <w:b/>
          <w:bCs/>
          <w:sz w:val="20"/>
          <w:szCs w:val="20"/>
        </w:rPr>
        <w:t>PM TRT</w:t>
      </w:r>
      <w:r w:rsidR="0035794D">
        <w:rPr>
          <w:rFonts w:ascii="Times New Roman" w:hAnsi="Times New Roman" w:cs="Times New Roman"/>
          <w:b/>
          <w:bCs/>
          <w:sz w:val="20"/>
          <w:szCs w:val="20"/>
        </w:rPr>
        <w:tab/>
      </w:r>
      <w:r w:rsidR="003765A3">
        <w:rPr>
          <w:rFonts w:ascii="Times New Roman" w:hAnsi="Times New Roman" w:cs="Times New Roman"/>
          <w:b/>
          <w:bCs/>
          <w:sz w:val="20"/>
          <w:szCs w:val="20"/>
        </w:rPr>
        <w:tab/>
      </w:r>
      <w:r w:rsidR="00294B33" w:rsidRPr="001F5942">
        <w:rPr>
          <w:rFonts w:ascii="Times New Roman" w:hAnsi="Times New Roman" w:cs="Times New Roman"/>
          <w:sz w:val="20"/>
          <w:szCs w:val="20"/>
        </w:rPr>
        <w:t xml:space="preserve">A. </w:t>
      </w:r>
      <w:proofErr w:type="spellStart"/>
      <w:r w:rsidR="00294B33" w:rsidRPr="001F5942">
        <w:rPr>
          <w:rFonts w:ascii="Times New Roman" w:hAnsi="Times New Roman" w:cs="Times New Roman"/>
          <w:sz w:val="20"/>
          <w:szCs w:val="20"/>
        </w:rPr>
        <w:t>Burak</w:t>
      </w:r>
      <w:proofErr w:type="spellEnd"/>
      <w:r w:rsidR="00294B33" w:rsidRPr="001F5942">
        <w:rPr>
          <w:rFonts w:ascii="Times New Roman" w:hAnsi="Times New Roman" w:cs="Times New Roman"/>
          <w:sz w:val="20"/>
          <w:szCs w:val="20"/>
        </w:rPr>
        <w:t xml:space="preserve"> </w:t>
      </w:r>
      <w:proofErr w:type="spellStart"/>
      <w:r w:rsidR="00294B33" w:rsidRPr="001F5942">
        <w:rPr>
          <w:rFonts w:ascii="Times New Roman" w:hAnsi="Times New Roman" w:cs="Times New Roman"/>
          <w:sz w:val="20"/>
          <w:szCs w:val="20"/>
        </w:rPr>
        <w:t>Dağlıoğlu</w:t>
      </w:r>
      <w:proofErr w:type="spellEnd"/>
      <w:r w:rsidR="00294B33" w:rsidRPr="001F5942">
        <w:rPr>
          <w:rFonts w:ascii="Times New Roman" w:hAnsi="Times New Roman" w:cs="Times New Roman"/>
          <w:sz w:val="20"/>
          <w:szCs w:val="20"/>
        </w:rPr>
        <w:t xml:space="preserve">, </w:t>
      </w:r>
      <w:r w:rsidR="00294B33" w:rsidRPr="001F5942">
        <w:rPr>
          <w:rFonts w:ascii="Times New Roman" w:hAnsi="Times New Roman" w:cs="Times New Roman"/>
          <w:i/>
          <w:iCs/>
          <w:sz w:val="20"/>
          <w:szCs w:val="20"/>
        </w:rPr>
        <w:t>President</w:t>
      </w:r>
      <w:r w:rsidR="00FF32E4" w:rsidRPr="001F5942">
        <w:rPr>
          <w:rFonts w:ascii="Times New Roman" w:hAnsi="Times New Roman" w:cs="Times New Roman"/>
          <w:i/>
          <w:iCs/>
          <w:sz w:val="20"/>
          <w:szCs w:val="20"/>
        </w:rPr>
        <w:t xml:space="preserve"> of the </w:t>
      </w:r>
      <w:r w:rsidR="00294B33" w:rsidRPr="001F5942">
        <w:rPr>
          <w:rFonts w:ascii="Times New Roman" w:hAnsi="Times New Roman" w:cs="Times New Roman"/>
          <w:i/>
          <w:iCs/>
          <w:sz w:val="20"/>
          <w:szCs w:val="20"/>
        </w:rPr>
        <w:t>Investment Office</w:t>
      </w:r>
    </w:p>
    <w:p w14:paraId="26D5486A" w14:textId="77777777" w:rsidR="009555DF" w:rsidRPr="001F5942" w:rsidRDefault="009555DF" w:rsidP="00795463">
      <w:pPr>
        <w:pStyle w:val="ListParagraph"/>
        <w:spacing w:after="0"/>
        <w:ind w:left="2880"/>
        <w:jc w:val="both"/>
        <w:rPr>
          <w:rFonts w:ascii="Times New Roman" w:hAnsi="Times New Roman" w:cs="Times New Roman"/>
          <w:sz w:val="20"/>
          <w:szCs w:val="20"/>
        </w:rPr>
      </w:pPr>
    </w:p>
    <w:p w14:paraId="0B504BD7" w14:textId="77777777" w:rsidR="003765A3" w:rsidRDefault="00B55C39" w:rsidP="00795463">
      <w:pPr>
        <w:spacing w:after="0"/>
        <w:ind w:left="2880" w:hanging="2880"/>
        <w:jc w:val="both"/>
        <w:rPr>
          <w:rFonts w:ascii="Times New Roman" w:hAnsi="Times New Roman" w:cs="Times New Roman"/>
          <w:b/>
          <w:bCs/>
          <w:sz w:val="20"/>
          <w:szCs w:val="20"/>
        </w:rPr>
      </w:pPr>
      <w:r>
        <w:rPr>
          <w:rFonts w:ascii="Times New Roman" w:hAnsi="Times New Roman" w:cs="Times New Roman"/>
          <w:b/>
          <w:bCs/>
          <w:sz w:val="20"/>
          <w:szCs w:val="20"/>
        </w:rPr>
        <w:t>9:10AM</w:t>
      </w:r>
      <w:r w:rsidR="006D6829" w:rsidRPr="001F5942">
        <w:rPr>
          <w:rFonts w:ascii="Times New Roman" w:hAnsi="Times New Roman" w:cs="Times New Roman"/>
          <w:b/>
          <w:bCs/>
          <w:sz w:val="20"/>
          <w:szCs w:val="20"/>
        </w:rPr>
        <w:t xml:space="preserve"> – </w:t>
      </w:r>
      <w:r>
        <w:rPr>
          <w:rFonts w:ascii="Times New Roman" w:hAnsi="Times New Roman" w:cs="Times New Roman"/>
          <w:b/>
          <w:bCs/>
          <w:sz w:val="20"/>
          <w:szCs w:val="20"/>
        </w:rPr>
        <w:t>9</w:t>
      </w:r>
      <w:r w:rsidR="006D6829" w:rsidRPr="001F5942">
        <w:rPr>
          <w:rFonts w:ascii="Times New Roman" w:hAnsi="Times New Roman" w:cs="Times New Roman"/>
          <w:b/>
          <w:bCs/>
          <w:sz w:val="20"/>
          <w:szCs w:val="20"/>
        </w:rPr>
        <w:t>:</w:t>
      </w:r>
      <w:r w:rsidR="00692CF1">
        <w:rPr>
          <w:rFonts w:ascii="Times New Roman" w:hAnsi="Times New Roman" w:cs="Times New Roman"/>
          <w:b/>
          <w:bCs/>
          <w:sz w:val="20"/>
          <w:szCs w:val="20"/>
        </w:rPr>
        <w:t>2</w:t>
      </w:r>
      <w:r>
        <w:rPr>
          <w:rFonts w:ascii="Times New Roman" w:hAnsi="Times New Roman" w:cs="Times New Roman"/>
          <w:b/>
          <w:bCs/>
          <w:sz w:val="20"/>
          <w:szCs w:val="20"/>
        </w:rPr>
        <w:t>5</w:t>
      </w:r>
      <w:r w:rsidR="00692CF1">
        <w:rPr>
          <w:rFonts w:ascii="Times New Roman" w:hAnsi="Times New Roman" w:cs="Times New Roman"/>
          <w:b/>
          <w:bCs/>
          <w:sz w:val="20"/>
          <w:szCs w:val="20"/>
        </w:rPr>
        <w:t>AM EST</w:t>
      </w:r>
      <w:r w:rsidR="006D6829" w:rsidRPr="001F5942">
        <w:rPr>
          <w:rFonts w:ascii="Times New Roman" w:hAnsi="Times New Roman" w:cs="Times New Roman"/>
          <w:b/>
          <w:bCs/>
          <w:sz w:val="20"/>
          <w:szCs w:val="20"/>
        </w:rPr>
        <w:t xml:space="preserve"> </w:t>
      </w:r>
      <w:r w:rsidR="006D6829" w:rsidRPr="001F5942">
        <w:rPr>
          <w:rFonts w:ascii="Times New Roman" w:hAnsi="Times New Roman" w:cs="Times New Roman"/>
          <w:b/>
          <w:bCs/>
          <w:sz w:val="20"/>
          <w:szCs w:val="20"/>
        </w:rPr>
        <w:tab/>
      </w:r>
      <w:r w:rsidR="00214055" w:rsidRPr="001F5942">
        <w:rPr>
          <w:rFonts w:ascii="Times New Roman" w:hAnsi="Times New Roman" w:cs="Times New Roman"/>
          <w:b/>
          <w:bCs/>
          <w:sz w:val="20"/>
          <w:szCs w:val="20"/>
        </w:rPr>
        <w:t xml:space="preserve">Keynote </w:t>
      </w:r>
      <w:r w:rsidR="009555DF" w:rsidRPr="001F5942">
        <w:rPr>
          <w:rFonts w:ascii="Times New Roman" w:hAnsi="Times New Roman" w:cs="Times New Roman"/>
          <w:b/>
          <w:bCs/>
          <w:sz w:val="20"/>
          <w:szCs w:val="20"/>
        </w:rPr>
        <w:t xml:space="preserve">Presentation </w:t>
      </w:r>
      <w:r w:rsidR="00352769" w:rsidRPr="001F5942">
        <w:rPr>
          <w:rFonts w:ascii="Times New Roman" w:hAnsi="Times New Roman" w:cs="Times New Roman"/>
          <w:b/>
          <w:bCs/>
          <w:sz w:val="20"/>
          <w:szCs w:val="20"/>
        </w:rPr>
        <w:t>Global Private Capital Trends in the World and in the</w:t>
      </w:r>
      <w:r w:rsidR="003765A3">
        <w:rPr>
          <w:rFonts w:ascii="Times New Roman" w:hAnsi="Times New Roman" w:cs="Times New Roman"/>
          <w:b/>
          <w:bCs/>
          <w:sz w:val="20"/>
          <w:szCs w:val="20"/>
        </w:rPr>
        <w:t xml:space="preserve"> </w:t>
      </w:r>
    </w:p>
    <w:p w14:paraId="7B2BA8A9" w14:textId="412B8DA2" w:rsidR="00A55025" w:rsidRPr="001F5942" w:rsidRDefault="003765A3" w:rsidP="00795463">
      <w:pPr>
        <w:spacing w:after="0"/>
        <w:ind w:left="2880" w:hanging="2880"/>
        <w:jc w:val="both"/>
        <w:rPr>
          <w:rFonts w:ascii="Times New Roman" w:hAnsi="Times New Roman" w:cs="Times New Roman"/>
          <w:b/>
          <w:bCs/>
          <w:sz w:val="20"/>
          <w:szCs w:val="20"/>
        </w:rPr>
      </w:pPr>
      <w:r>
        <w:rPr>
          <w:rFonts w:ascii="Times New Roman" w:hAnsi="Times New Roman" w:cs="Times New Roman"/>
          <w:b/>
          <w:bCs/>
          <w:sz w:val="20"/>
          <w:szCs w:val="20"/>
        </w:rPr>
        <w:t>4:10PM – 4:25PM TRT</w:t>
      </w:r>
      <w:r w:rsidRPr="001F5942">
        <w:rPr>
          <w:rFonts w:ascii="Times New Roman" w:hAnsi="Times New Roman" w:cs="Times New Roman"/>
          <w:b/>
          <w:bCs/>
          <w:sz w:val="20"/>
          <w:szCs w:val="20"/>
        </w:rPr>
        <w:t xml:space="preserve"> </w:t>
      </w:r>
      <w:r>
        <w:rPr>
          <w:rFonts w:ascii="Times New Roman" w:hAnsi="Times New Roman" w:cs="Times New Roman"/>
          <w:b/>
          <w:bCs/>
          <w:sz w:val="20"/>
          <w:szCs w:val="20"/>
        </w:rPr>
        <w:tab/>
      </w:r>
      <w:r w:rsidR="00352769" w:rsidRPr="001F5942">
        <w:rPr>
          <w:rFonts w:ascii="Times New Roman" w:hAnsi="Times New Roman" w:cs="Times New Roman"/>
          <w:b/>
          <w:bCs/>
          <w:sz w:val="20"/>
          <w:szCs w:val="20"/>
        </w:rPr>
        <w:t xml:space="preserve">CEE/CIS </w:t>
      </w:r>
      <w:r>
        <w:rPr>
          <w:rFonts w:ascii="Times New Roman" w:hAnsi="Times New Roman" w:cs="Times New Roman"/>
          <w:b/>
          <w:bCs/>
          <w:sz w:val="20"/>
          <w:szCs w:val="20"/>
        </w:rPr>
        <w:t>Region</w:t>
      </w:r>
    </w:p>
    <w:p w14:paraId="5D4D647B" w14:textId="2AE3A21A" w:rsidR="004108DA" w:rsidRPr="004166DD" w:rsidRDefault="004166DD" w:rsidP="00795463">
      <w:pPr>
        <w:spacing w:after="0"/>
        <w:jc w:val="both"/>
        <w:rPr>
          <w:rFonts w:ascii="Times New Roman" w:hAnsi="Times New Roman" w:cs="Times New Roman"/>
          <w:sz w:val="20"/>
          <w:szCs w:val="20"/>
        </w:rPr>
      </w:pPr>
      <w:r>
        <w:rPr>
          <w:rFonts w:ascii="Times New Roman" w:hAnsi="Times New Roman" w:cs="Times New Roman"/>
          <w:b/>
          <w:bCs/>
          <w:sz w:val="20"/>
          <w:szCs w:val="20"/>
        </w:rPr>
        <w:tab/>
      </w:r>
      <w:r w:rsidR="003765A3">
        <w:rPr>
          <w:rFonts w:ascii="Times New Roman" w:hAnsi="Times New Roman" w:cs="Times New Roman"/>
          <w:b/>
          <w:bCs/>
          <w:sz w:val="20"/>
          <w:szCs w:val="20"/>
        </w:rPr>
        <w:tab/>
      </w:r>
      <w:r w:rsidR="003765A3">
        <w:rPr>
          <w:rFonts w:ascii="Times New Roman" w:hAnsi="Times New Roman" w:cs="Times New Roman"/>
          <w:b/>
          <w:bCs/>
          <w:sz w:val="20"/>
          <w:szCs w:val="20"/>
        </w:rPr>
        <w:tab/>
      </w:r>
      <w:r w:rsidR="003765A3">
        <w:rPr>
          <w:rFonts w:ascii="Times New Roman" w:hAnsi="Times New Roman" w:cs="Times New Roman"/>
          <w:b/>
          <w:bCs/>
          <w:sz w:val="20"/>
          <w:szCs w:val="20"/>
        </w:rPr>
        <w:tab/>
        <w:t>J</w:t>
      </w:r>
      <w:r w:rsidR="00AD169D" w:rsidRPr="00692CF1">
        <w:rPr>
          <w:rFonts w:ascii="Times New Roman" w:hAnsi="Times New Roman" w:cs="Times New Roman"/>
          <w:b/>
          <w:bCs/>
          <w:sz w:val="20"/>
          <w:szCs w:val="20"/>
        </w:rPr>
        <w:t xml:space="preserve">eff </w:t>
      </w:r>
      <w:r w:rsidR="00A86C4F" w:rsidRPr="00692CF1">
        <w:rPr>
          <w:rFonts w:ascii="Times New Roman" w:hAnsi="Times New Roman" w:cs="Times New Roman"/>
          <w:b/>
          <w:bCs/>
          <w:sz w:val="20"/>
          <w:szCs w:val="20"/>
        </w:rPr>
        <w:t>Schlapinski</w:t>
      </w:r>
      <w:r w:rsidR="009555DF" w:rsidRPr="00692CF1">
        <w:rPr>
          <w:rFonts w:ascii="Times New Roman" w:hAnsi="Times New Roman" w:cs="Times New Roman"/>
          <w:i/>
          <w:iCs/>
          <w:sz w:val="20"/>
          <w:szCs w:val="20"/>
        </w:rPr>
        <w:t xml:space="preserve">, </w:t>
      </w:r>
      <w:r w:rsidR="00AD169D" w:rsidRPr="00692CF1">
        <w:rPr>
          <w:rFonts w:ascii="Times New Roman" w:hAnsi="Times New Roman" w:cs="Times New Roman"/>
          <w:i/>
          <w:iCs/>
          <w:sz w:val="20"/>
          <w:szCs w:val="20"/>
        </w:rPr>
        <w:t>Research</w:t>
      </w:r>
      <w:r w:rsidR="00FF65A8">
        <w:rPr>
          <w:rFonts w:ascii="Times New Roman" w:hAnsi="Times New Roman" w:cs="Times New Roman"/>
          <w:i/>
          <w:iCs/>
          <w:sz w:val="20"/>
          <w:szCs w:val="20"/>
        </w:rPr>
        <w:t xml:space="preserve"> Director</w:t>
      </w:r>
      <w:r w:rsidR="00AD169D" w:rsidRPr="00692CF1">
        <w:rPr>
          <w:rFonts w:ascii="Times New Roman" w:hAnsi="Times New Roman" w:cs="Times New Roman"/>
          <w:i/>
          <w:iCs/>
          <w:sz w:val="20"/>
          <w:szCs w:val="20"/>
        </w:rPr>
        <w:t>,</w:t>
      </w:r>
      <w:r w:rsidR="009555DF" w:rsidRPr="00692CF1">
        <w:rPr>
          <w:rFonts w:ascii="Times New Roman" w:hAnsi="Times New Roman" w:cs="Times New Roman"/>
          <w:i/>
          <w:iCs/>
          <w:sz w:val="20"/>
          <w:szCs w:val="20"/>
        </w:rPr>
        <w:t xml:space="preserve"> </w:t>
      </w:r>
      <w:r w:rsidR="00CA5D56" w:rsidRPr="00692CF1">
        <w:rPr>
          <w:rFonts w:ascii="Times New Roman" w:hAnsi="Times New Roman" w:cs="Times New Roman"/>
          <w:i/>
          <w:iCs/>
          <w:sz w:val="20"/>
          <w:szCs w:val="20"/>
        </w:rPr>
        <w:t xml:space="preserve">Global Private </w:t>
      </w:r>
      <w:r w:rsidR="00CA5D56" w:rsidRPr="004166DD">
        <w:rPr>
          <w:rFonts w:ascii="Times New Roman" w:hAnsi="Times New Roman" w:cs="Times New Roman"/>
          <w:i/>
          <w:iCs/>
          <w:sz w:val="20"/>
          <w:szCs w:val="20"/>
        </w:rPr>
        <w:t xml:space="preserve">Capital Association (GPCA) </w:t>
      </w:r>
      <w:r w:rsidR="00214055" w:rsidRPr="004166DD">
        <w:rPr>
          <w:rFonts w:ascii="Times New Roman" w:hAnsi="Times New Roman" w:cs="Times New Roman"/>
          <w:sz w:val="20"/>
          <w:szCs w:val="20"/>
        </w:rPr>
        <w:t xml:space="preserve"> </w:t>
      </w:r>
    </w:p>
    <w:p w14:paraId="76DF9D46" w14:textId="77777777" w:rsidR="009555DF" w:rsidRPr="001F5942" w:rsidRDefault="009555DF" w:rsidP="00795463">
      <w:pPr>
        <w:pStyle w:val="ListParagraph"/>
        <w:spacing w:after="0"/>
        <w:ind w:left="2880"/>
        <w:jc w:val="both"/>
        <w:rPr>
          <w:rFonts w:ascii="Times New Roman" w:hAnsi="Times New Roman" w:cs="Times New Roman"/>
          <w:sz w:val="20"/>
          <w:szCs w:val="20"/>
        </w:rPr>
      </w:pPr>
    </w:p>
    <w:p w14:paraId="2D671046" w14:textId="7C641B8C" w:rsidR="00D079C1" w:rsidRDefault="003765A3" w:rsidP="00795463">
      <w:pPr>
        <w:spacing w:after="0"/>
        <w:ind w:left="2160" w:hanging="2160"/>
        <w:jc w:val="both"/>
        <w:rPr>
          <w:rFonts w:ascii="Times New Roman" w:hAnsi="Times New Roman" w:cs="Times New Roman"/>
          <w:b/>
          <w:bCs/>
          <w:sz w:val="20"/>
          <w:szCs w:val="20"/>
        </w:rPr>
      </w:pPr>
      <w:r>
        <w:rPr>
          <w:rFonts w:ascii="Times New Roman" w:hAnsi="Times New Roman" w:cs="Times New Roman"/>
          <w:b/>
          <w:bCs/>
          <w:sz w:val="20"/>
          <w:szCs w:val="20"/>
        </w:rPr>
        <w:t>9</w:t>
      </w:r>
      <w:r w:rsidR="006D6829" w:rsidRPr="001F5942">
        <w:rPr>
          <w:rFonts w:ascii="Times New Roman" w:hAnsi="Times New Roman" w:cs="Times New Roman"/>
          <w:b/>
          <w:bCs/>
          <w:sz w:val="20"/>
          <w:szCs w:val="20"/>
        </w:rPr>
        <w:t>:</w:t>
      </w:r>
      <w:r>
        <w:rPr>
          <w:rFonts w:ascii="Times New Roman" w:hAnsi="Times New Roman" w:cs="Times New Roman"/>
          <w:b/>
          <w:bCs/>
          <w:sz w:val="20"/>
          <w:szCs w:val="20"/>
        </w:rPr>
        <w:t>25AM – 10:</w:t>
      </w:r>
      <w:r w:rsidR="00D01117">
        <w:rPr>
          <w:rFonts w:ascii="Times New Roman" w:hAnsi="Times New Roman" w:cs="Times New Roman"/>
          <w:b/>
          <w:bCs/>
          <w:sz w:val="20"/>
          <w:szCs w:val="20"/>
        </w:rPr>
        <w:t>25</w:t>
      </w:r>
      <w:r>
        <w:rPr>
          <w:rFonts w:ascii="Times New Roman" w:hAnsi="Times New Roman" w:cs="Times New Roman"/>
          <w:b/>
          <w:bCs/>
          <w:sz w:val="20"/>
          <w:szCs w:val="20"/>
        </w:rPr>
        <w:t>AM EST</w:t>
      </w:r>
      <w:r w:rsidR="00384CE1" w:rsidRPr="001F5942">
        <w:rPr>
          <w:rFonts w:ascii="Times New Roman" w:hAnsi="Times New Roman" w:cs="Times New Roman"/>
          <w:b/>
          <w:bCs/>
          <w:sz w:val="20"/>
          <w:szCs w:val="20"/>
        </w:rPr>
        <w:tab/>
      </w:r>
      <w:r w:rsidR="00D079C1">
        <w:rPr>
          <w:rFonts w:ascii="Times New Roman" w:hAnsi="Times New Roman" w:cs="Times New Roman"/>
          <w:b/>
          <w:bCs/>
          <w:sz w:val="20"/>
          <w:szCs w:val="20"/>
        </w:rPr>
        <w:tab/>
      </w:r>
      <w:r w:rsidR="004108DA" w:rsidRPr="001F5942">
        <w:rPr>
          <w:rFonts w:ascii="Times New Roman" w:hAnsi="Times New Roman" w:cs="Times New Roman"/>
          <w:b/>
          <w:bCs/>
          <w:sz w:val="20"/>
          <w:szCs w:val="20"/>
        </w:rPr>
        <w:t>Panel</w:t>
      </w:r>
      <w:r>
        <w:rPr>
          <w:rFonts w:ascii="Times New Roman" w:hAnsi="Times New Roman" w:cs="Times New Roman"/>
          <w:b/>
          <w:bCs/>
          <w:sz w:val="20"/>
          <w:szCs w:val="20"/>
        </w:rPr>
        <w:t xml:space="preserve"> Discussion</w:t>
      </w:r>
      <w:r w:rsidR="00D079C1">
        <w:rPr>
          <w:rFonts w:ascii="Times New Roman" w:hAnsi="Times New Roman" w:cs="Times New Roman"/>
          <w:b/>
          <w:bCs/>
          <w:sz w:val="20"/>
          <w:szCs w:val="20"/>
        </w:rPr>
        <w:t>:</w:t>
      </w:r>
      <w:r w:rsidR="00D079C1" w:rsidRPr="00D079C1">
        <w:rPr>
          <w:rFonts w:ascii="Times New Roman" w:hAnsi="Times New Roman" w:cs="Times New Roman"/>
          <w:b/>
          <w:bCs/>
          <w:sz w:val="20"/>
          <w:szCs w:val="20"/>
        </w:rPr>
        <w:t xml:space="preserve"> </w:t>
      </w:r>
      <w:r w:rsidR="00D079C1" w:rsidRPr="001F5942">
        <w:rPr>
          <w:rFonts w:ascii="Times New Roman" w:hAnsi="Times New Roman" w:cs="Times New Roman"/>
          <w:b/>
          <w:bCs/>
          <w:sz w:val="20"/>
          <w:szCs w:val="20"/>
        </w:rPr>
        <w:t>Private Equity, Venture Capital</w:t>
      </w:r>
      <w:r w:rsidR="00D079C1">
        <w:rPr>
          <w:rFonts w:ascii="Times New Roman" w:hAnsi="Times New Roman" w:cs="Times New Roman"/>
          <w:b/>
          <w:bCs/>
          <w:sz w:val="20"/>
          <w:szCs w:val="20"/>
        </w:rPr>
        <w:t>,</w:t>
      </w:r>
      <w:r w:rsidR="00D079C1" w:rsidRPr="001F5942">
        <w:rPr>
          <w:rFonts w:ascii="Times New Roman" w:hAnsi="Times New Roman" w:cs="Times New Roman"/>
          <w:b/>
          <w:bCs/>
          <w:sz w:val="20"/>
          <w:szCs w:val="20"/>
        </w:rPr>
        <w:t xml:space="preserve"> and Strategic M&amp;A </w:t>
      </w:r>
    </w:p>
    <w:p w14:paraId="4470287F" w14:textId="0A3F200E" w:rsidR="003765A3" w:rsidRDefault="00D079C1" w:rsidP="00795463">
      <w:pPr>
        <w:spacing w:after="0"/>
        <w:ind w:left="2160" w:hanging="2160"/>
        <w:jc w:val="both"/>
        <w:rPr>
          <w:rFonts w:ascii="Times New Roman" w:hAnsi="Times New Roman" w:cs="Times New Roman"/>
          <w:b/>
          <w:bCs/>
          <w:sz w:val="20"/>
          <w:szCs w:val="20"/>
        </w:rPr>
      </w:pPr>
      <w:r>
        <w:rPr>
          <w:rFonts w:ascii="Times New Roman" w:hAnsi="Times New Roman" w:cs="Times New Roman"/>
          <w:b/>
          <w:bCs/>
          <w:sz w:val="20"/>
          <w:szCs w:val="20"/>
        </w:rPr>
        <w:t>16:25PM – 17:</w:t>
      </w:r>
      <w:r w:rsidR="00FE6825">
        <w:rPr>
          <w:rFonts w:ascii="Times New Roman" w:hAnsi="Times New Roman" w:cs="Times New Roman"/>
          <w:b/>
          <w:bCs/>
          <w:sz w:val="20"/>
          <w:szCs w:val="20"/>
        </w:rPr>
        <w:t>25</w:t>
      </w:r>
      <w:r>
        <w:rPr>
          <w:rFonts w:ascii="Times New Roman" w:hAnsi="Times New Roman" w:cs="Times New Roman"/>
          <w:b/>
          <w:bCs/>
          <w:sz w:val="20"/>
          <w:szCs w:val="20"/>
        </w:rPr>
        <w:t xml:space="preserve">PM TRT </w:t>
      </w:r>
      <w:r>
        <w:rPr>
          <w:rFonts w:ascii="Times New Roman" w:hAnsi="Times New Roman" w:cs="Times New Roman"/>
          <w:b/>
          <w:bCs/>
          <w:sz w:val="20"/>
          <w:szCs w:val="20"/>
        </w:rPr>
        <w:tab/>
      </w:r>
      <w:r w:rsidRPr="001F5942">
        <w:rPr>
          <w:rFonts w:ascii="Times New Roman" w:hAnsi="Times New Roman" w:cs="Times New Roman"/>
          <w:b/>
          <w:bCs/>
          <w:sz w:val="20"/>
          <w:szCs w:val="20"/>
        </w:rPr>
        <w:t xml:space="preserve">Outlook in </w:t>
      </w:r>
      <w:proofErr w:type="spellStart"/>
      <w:r w:rsidRPr="001F5942">
        <w:rPr>
          <w:rFonts w:ascii="Times New Roman" w:hAnsi="Times New Roman" w:cs="Times New Roman"/>
          <w:b/>
          <w:bCs/>
          <w:sz w:val="20"/>
          <w:szCs w:val="20"/>
        </w:rPr>
        <w:t>Türkiye</w:t>
      </w:r>
      <w:proofErr w:type="spellEnd"/>
    </w:p>
    <w:p w14:paraId="01BA85A9" w14:textId="4BB4078E" w:rsidR="009555DF" w:rsidRPr="00D079C1" w:rsidRDefault="00900A0F" w:rsidP="00795463">
      <w:pPr>
        <w:pStyle w:val="ListParagraph"/>
        <w:numPr>
          <w:ilvl w:val="0"/>
          <w:numId w:val="2"/>
        </w:numPr>
        <w:spacing w:after="0"/>
        <w:jc w:val="both"/>
        <w:rPr>
          <w:rFonts w:ascii="Times New Roman" w:hAnsi="Times New Roman" w:cs="Times New Roman"/>
          <w:sz w:val="20"/>
          <w:szCs w:val="20"/>
        </w:rPr>
      </w:pPr>
      <w:r w:rsidRPr="00D079C1">
        <w:rPr>
          <w:rFonts w:ascii="Times New Roman" w:hAnsi="Times New Roman" w:cs="Times New Roman"/>
          <w:sz w:val="20"/>
          <w:szCs w:val="20"/>
        </w:rPr>
        <w:t>Investments</w:t>
      </w:r>
      <w:r w:rsidR="009555DF" w:rsidRPr="00D079C1">
        <w:rPr>
          <w:rFonts w:ascii="Times New Roman" w:hAnsi="Times New Roman" w:cs="Times New Roman"/>
          <w:sz w:val="20"/>
          <w:szCs w:val="20"/>
        </w:rPr>
        <w:t xml:space="preserve"> and </w:t>
      </w:r>
      <w:r w:rsidR="00233293" w:rsidRPr="00D079C1">
        <w:rPr>
          <w:rFonts w:ascii="Times New Roman" w:hAnsi="Times New Roman" w:cs="Times New Roman"/>
          <w:sz w:val="20"/>
          <w:szCs w:val="20"/>
        </w:rPr>
        <w:t>exits</w:t>
      </w:r>
      <w:r w:rsidR="009555DF" w:rsidRPr="00D079C1">
        <w:rPr>
          <w:rFonts w:ascii="Times New Roman" w:hAnsi="Times New Roman" w:cs="Times New Roman"/>
          <w:sz w:val="20"/>
          <w:szCs w:val="20"/>
        </w:rPr>
        <w:t xml:space="preserve"> during the pandemic environment</w:t>
      </w:r>
    </w:p>
    <w:p w14:paraId="34B4F8D5" w14:textId="4A982BEA" w:rsidR="009555DF" w:rsidRPr="001F5942" w:rsidRDefault="009555DF" w:rsidP="00795463">
      <w:pPr>
        <w:pStyle w:val="ListParagraph"/>
        <w:numPr>
          <w:ilvl w:val="0"/>
          <w:numId w:val="2"/>
        </w:numPr>
        <w:spacing w:after="0"/>
        <w:jc w:val="both"/>
        <w:rPr>
          <w:rFonts w:ascii="Times New Roman" w:hAnsi="Times New Roman" w:cs="Times New Roman"/>
          <w:sz w:val="20"/>
          <w:szCs w:val="20"/>
        </w:rPr>
      </w:pPr>
      <w:r w:rsidRPr="001F5942">
        <w:rPr>
          <w:rFonts w:ascii="Times New Roman" w:hAnsi="Times New Roman" w:cs="Times New Roman"/>
          <w:sz w:val="20"/>
          <w:szCs w:val="20"/>
        </w:rPr>
        <w:t xml:space="preserve">IPOs in the BIST as an </w:t>
      </w:r>
      <w:r w:rsidR="00233293" w:rsidRPr="001F5942">
        <w:rPr>
          <w:rFonts w:ascii="Times New Roman" w:hAnsi="Times New Roman" w:cs="Times New Roman"/>
          <w:sz w:val="20"/>
          <w:szCs w:val="20"/>
        </w:rPr>
        <w:t>e</w:t>
      </w:r>
      <w:r w:rsidRPr="001F5942">
        <w:rPr>
          <w:rFonts w:ascii="Times New Roman" w:hAnsi="Times New Roman" w:cs="Times New Roman"/>
          <w:sz w:val="20"/>
          <w:szCs w:val="20"/>
        </w:rPr>
        <w:t xml:space="preserve">xit </w:t>
      </w:r>
      <w:r w:rsidR="00233293" w:rsidRPr="001F5942">
        <w:rPr>
          <w:rFonts w:ascii="Times New Roman" w:hAnsi="Times New Roman" w:cs="Times New Roman"/>
          <w:sz w:val="20"/>
          <w:szCs w:val="20"/>
        </w:rPr>
        <w:t>r</w:t>
      </w:r>
      <w:r w:rsidRPr="001F5942">
        <w:rPr>
          <w:rFonts w:ascii="Times New Roman" w:hAnsi="Times New Roman" w:cs="Times New Roman"/>
          <w:sz w:val="20"/>
          <w:szCs w:val="20"/>
        </w:rPr>
        <w:t xml:space="preserve">oute for </w:t>
      </w:r>
      <w:r w:rsidR="00233293" w:rsidRPr="001F5942">
        <w:rPr>
          <w:rFonts w:ascii="Times New Roman" w:hAnsi="Times New Roman" w:cs="Times New Roman"/>
          <w:sz w:val="20"/>
          <w:szCs w:val="20"/>
        </w:rPr>
        <w:t>f</w:t>
      </w:r>
      <w:r w:rsidRPr="001F5942">
        <w:rPr>
          <w:rFonts w:ascii="Times New Roman" w:hAnsi="Times New Roman" w:cs="Times New Roman"/>
          <w:sz w:val="20"/>
          <w:szCs w:val="20"/>
        </w:rPr>
        <w:t xml:space="preserve">inancial </w:t>
      </w:r>
      <w:r w:rsidR="00233293" w:rsidRPr="001F5942">
        <w:rPr>
          <w:rFonts w:ascii="Times New Roman" w:hAnsi="Times New Roman" w:cs="Times New Roman"/>
          <w:sz w:val="20"/>
          <w:szCs w:val="20"/>
        </w:rPr>
        <w:t>i</w:t>
      </w:r>
      <w:r w:rsidRPr="001F5942">
        <w:rPr>
          <w:rFonts w:ascii="Times New Roman" w:hAnsi="Times New Roman" w:cs="Times New Roman"/>
          <w:sz w:val="20"/>
          <w:szCs w:val="20"/>
        </w:rPr>
        <w:t>nvestors</w:t>
      </w:r>
    </w:p>
    <w:p w14:paraId="4B4ACC43" w14:textId="00D9B091" w:rsidR="004108DA" w:rsidRPr="001F5942" w:rsidRDefault="009555DF" w:rsidP="00795463">
      <w:pPr>
        <w:pStyle w:val="ListParagraph"/>
        <w:numPr>
          <w:ilvl w:val="0"/>
          <w:numId w:val="2"/>
        </w:numPr>
        <w:spacing w:after="0"/>
        <w:jc w:val="both"/>
        <w:rPr>
          <w:rFonts w:ascii="Times New Roman" w:hAnsi="Times New Roman" w:cs="Times New Roman"/>
          <w:sz w:val="20"/>
          <w:szCs w:val="20"/>
        </w:rPr>
      </w:pPr>
      <w:r w:rsidRPr="001F5942">
        <w:rPr>
          <w:rFonts w:ascii="Times New Roman" w:hAnsi="Times New Roman" w:cs="Times New Roman"/>
          <w:sz w:val="20"/>
          <w:szCs w:val="20"/>
        </w:rPr>
        <w:t xml:space="preserve">Investment </w:t>
      </w:r>
      <w:r w:rsidR="00233293" w:rsidRPr="001F5942">
        <w:rPr>
          <w:rFonts w:ascii="Times New Roman" w:hAnsi="Times New Roman" w:cs="Times New Roman"/>
          <w:sz w:val="20"/>
          <w:szCs w:val="20"/>
        </w:rPr>
        <w:t>o</w:t>
      </w:r>
      <w:r w:rsidR="004108DA" w:rsidRPr="001F5942">
        <w:rPr>
          <w:rFonts w:ascii="Times New Roman" w:hAnsi="Times New Roman" w:cs="Times New Roman"/>
          <w:sz w:val="20"/>
          <w:szCs w:val="20"/>
        </w:rPr>
        <w:t xml:space="preserve">pportunities </w:t>
      </w:r>
      <w:r w:rsidR="00233293" w:rsidRPr="001F5942">
        <w:rPr>
          <w:rFonts w:ascii="Times New Roman" w:hAnsi="Times New Roman" w:cs="Times New Roman"/>
          <w:sz w:val="20"/>
          <w:szCs w:val="20"/>
        </w:rPr>
        <w:t>g</w:t>
      </w:r>
      <w:r w:rsidR="00900A0F" w:rsidRPr="001F5942">
        <w:rPr>
          <w:rFonts w:ascii="Times New Roman" w:hAnsi="Times New Roman" w:cs="Times New Roman"/>
          <w:sz w:val="20"/>
          <w:szCs w:val="20"/>
        </w:rPr>
        <w:t xml:space="preserve">oing </w:t>
      </w:r>
      <w:r w:rsidR="00233293" w:rsidRPr="001F5942">
        <w:rPr>
          <w:rFonts w:ascii="Times New Roman" w:hAnsi="Times New Roman" w:cs="Times New Roman"/>
          <w:sz w:val="20"/>
          <w:szCs w:val="20"/>
        </w:rPr>
        <w:t>f</w:t>
      </w:r>
      <w:r w:rsidR="00900A0F" w:rsidRPr="001F5942">
        <w:rPr>
          <w:rFonts w:ascii="Times New Roman" w:hAnsi="Times New Roman" w:cs="Times New Roman"/>
          <w:sz w:val="20"/>
          <w:szCs w:val="20"/>
        </w:rPr>
        <w:t xml:space="preserve">orward </w:t>
      </w:r>
      <w:r w:rsidR="004108DA" w:rsidRPr="001F5942">
        <w:rPr>
          <w:rFonts w:ascii="Times New Roman" w:hAnsi="Times New Roman" w:cs="Times New Roman"/>
          <w:sz w:val="20"/>
          <w:szCs w:val="20"/>
        </w:rPr>
        <w:t xml:space="preserve">in </w:t>
      </w:r>
      <w:proofErr w:type="spellStart"/>
      <w:r w:rsidR="004108DA" w:rsidRPr="001F5942">
        <w:rPr>
          <w:rFonts w:ascii="Times New Roman" w:hAnsi="Times New Roman" w:cs="Times New Roman"/>
          <w:sz w:val="20"/>
          <w:szCs w:val="20"/>
        </w:rPr>
        <w:t>Türkiye</w:t>
      </w:r>
      <w:proofErr w:type="spellEnd"/>
    </w:p>
    <w:p w14:paraId="3B31E020" w14:textId="2DC123AB" w:rsidR="00777EA1" w:rsidRPr="001F5942" w:rsidRDefault="00777EA1" w:rsidP="00795463">
      <w:pPr>
        <w:pStyle w:val="ListParagraph"/>
        <w:numPr>
          <w:ilvl w:val="0"/>
          <w:numId w:val="2"/>
        </w:numPr>
        <w:spacing w:after="0"/>
        <w:jc w:val="both"/>
        <w:rPr>
          <w:rFonts w:ascii="Times New Roman" w:hAnsi="Times New Roman" w:cs="Times New Roman"/>
          <w:sz w:val="20"/>
          <w:szCs w:val="20"/>
        </w:rPr>
      </w:pPr>
      <w:r w:rsidRPr="001F5942">
        <w:rPr>
          <w:rFonts w:ascii="Times New Roman" w:hAnsi="Times New Roman" w:cs="Times New Roman"/>
          <w:sz w:val="20"/>
          <w:szCs w:val="20"/>
        </w:rPr>
        <w:t>Venture Capital</w:t>
      </w:r>
      <w:r w:rsidR="00900A0F" w:rsidRPr="001F5942">
        <w:rPr>
          <w:rFonts w:ascii="Times New Roman" w:hAnsi="Times New Roman" w:cs="Times New Roman"/>
          <w:sz w:val="20"/>
          <w:szCs w:val="20"/>
        </w:rPr>
        <w:t xml:space="preserve"> </w:t>
      </w:r>
      <w:r w:rsidR="00233293" w:rsidRPr="001F5942">
        <w:rPr>
          <w:rFonts w:ascii="Times New Roman" w:hAnsi="Times New Roman" w:cs="Times New Roman"/>
          <w:sz w:val="20"/>
          <w:szCs w:val="20"/>
        </w:rPr>
        <w:t>i</w:t>
      </w:r>
      <w:r w:rsidR="00900A0F" w:rsidRPr="001F5942">
        <w:rPr>
          <w:rFonts w:ascii="Times New Roman" w:hAnsi="Times New Roman" w:cs="Times New Roman"/>
          <w:sz w:val="20"/>
          <w:szCs w:val="20"/>
        </w:rPr>
        <w:t xml:space="preserve">nvestments and </w:t>
      </w:r>
      <w:r w:rsidR="00233293" w:rsidRPr="001F5942">
        <w:rPr>
          <w:rFonts w:ascii="Times New Roman" w:hAnsi="Times New Roman" w:cs="Times New Roman"/>
          <w:sz w:val="20"/>
          <w:szCs w:val="20"/>
        </w:rPr>
        <w:t>e</w:t>
      </w:r>
      <w:r w:rsidR="00900A0F" w:rsidRPr="001F5942">
        <w:rPr>
          <w:rFonts w:ascii="Times New Roman" w:hAnsi="Times New Roman" w:cs="Times New Roman"/>
          <w:sz w:val="20"/>
          <w:szCs w:val="20"/>
        </w:rPr>
        <w:t xml:space="preserve">xits </w:t>
      </w:r>
      <w:r w:rsidR="00233293" w:rsidRPr="001F5942">
        <w:rPr>
          <w:rFonts w:ascii="Times New Roman" w:hAnsi="Times New Roman" w:cs="Times New Roman"/>
          <w:sz w:val="20"/>
          <w:szCs w:val="20"/>
        </w:rPr>
        <w:t>g</w:t>
      </w:r>
      <w:r w:rsidR="00900A0F" w:rsidRPr="001F5942">
        <w:rPr>
          <w:rFonts w:ascii="Times New Roman" w:hAnsi="Times New Roman" w:cs="Times New Roman"/>
          <w:sz w:val="20"/>
          <w:szCs w:val="20"/>
        </w:rPr>
        <w:t xml:space="preserve">lobally and </w:t>
      </w:r>
      <w:r w:rsidR="00233293" w:rsidRPr="001F5942">
        <w:rPr>
          <w:rFonts w:ascii="Times New Roman" w:hAnsi="Times New Roman" w:cs="Times New Roman"/>
          <w:sz w:val="20"/>
          <w:szCs w:val="20"/>
        </w:rPr>
        <w:t>l</w:t>
      </w:r>
      <w:r w:rsidR="009555DF" w:rsidRPr="001F5942">
        <w:rPr>
          <w:rFonts w:ascii="Times New Roman" w:hAnsi="Times New Roman" w:cs="Times New Roman"/>
          <w:sz w:val="20"/>
          <w:szCs w:val="20"/>
        </w:rPr>
        <w:t>ocally</w:t>
      </w:r>
    </w:p>
    <w:p w14:paraId="6EA6556C" w14:textId="77777777" w:rsidR="00687B4D" w:rsidRPr="001F5942" w:rsidRDefault="00687B4D" w:rsidP="00795463">
      <w:pPr>
        <w:pStyle w:val="ListParagraph"/>
        <w:spacing w:after="0"/>
        <w:ind w:left="2880"/>
        <w:jc w:val="both"/>
        <w:rPr>
          <w:rFonts w:ascii="Times New Roman" w:hAnsi="Times New Roman" w:cs="Times New Roman"/>
          <w:sz w:val="20"/>
          <w:szCs w:val="20"/>
        </w:rPr>
      </w:pPr>
    </w:p>
    <w:p w14:paraId="3BDFBA38" w14:textId="00D4D058" w:rsidR="00687B4D" w:rsidRPr="001F5942" w:rsidRDefault="00687B4D" w:rsidP="00795463">
      <w:pPr>
        <w:spacing w:after="0"/>
        <w:ind w:left="2160"/>
        <w:jc w:val="both"/>
        <w:rPr>
          <w:rFonts w:ascii="Times New Roman" w:hAnsi="Times New Roman" w:cs="Times New Roman"/>
          <w:b/>
          <w:bCs/>
          <w:sz w:val="20"/>
          <w:szCs w:val="20"/>
        </w:rPr>
      </w:pPr>
      <w:r w:rsidRPr="001F5942">
        <w:rPr>
          <w:rFonts w:ascii="Times New Roman" w:hAnsi="Times New Roman" w:cs="Times New Roman"/>
          <w:b/>
          <w:bCs/>
          <w:sz w:val="20"/>
          <w:szCs w:val="20"/>
        </w:rPr>
        <w:t>Moderator:</w:t>
      </w:r>
    </w:p>
    <w:p w14:paraId="7BFE1044" w14:textId="77777777" w:rsidR="00A86C4F" w:rsidRPr="001F5942" w:rsidRDefault="00DE548D" w:rsidP="00795463">
      <w:pPr>
        <w:pStyle w:val="ListParagraph"/>
        <w:numPr>
          <w:ilvl w:val="0"/>
          <w:numId w:val="4"/>
        </w:numPr>
        <w:spacing w:after="0" w:line="240" w:lineRule="auto"/>
        <w:ind w:left="3240"/>
        <w:jc w:val="both"/>
        <w:rPr>
          <w:rFonts w:ascii="Times New Roman" w:hAnsi="Times New Roman" w:cs="Times New Roman"/>
          <w:i/>
          <w:iCs/>
          <w:sz w:val="20"/>
          <w:szCs w:val="20"/>
        </w:rPr>
      </w:pPr>
      <w:proofErr w:type="spellStart"/>
      <w:r w:rsidRPr="001F5942">
        <w:rPr>
          <w:rFonts w:ascii="Times New Roman" w:hAnsi="Times New Roman" w:cs="Times New Roman"/>
          <w:b/>
          <w:bCs/>
          <w:sz w:val="20"/>
          <w:szCs w:val="20"/>
        </w:rPr>
        <w:t>Barış</w:t>
      </w:r>
      <w:proofErr w:type="spellEnd"/>
      <w:r w:rsidRPr="001F5942">
        <w:rPr>
          <w:rFonts w:ascii="Times New Roman" w:hAnsi="Times New Roman" w:cs="Times New Roman"/>
          <w:b/>
          <w:bCs/>
          <w:sz w:val="20"/>
          <w:szCs w:val="20"/>
        </w:rPr>
        <w:t xml:space="preserve"> </w:t>
      </w:r>
      <w:proofErr w:type="spellStart"/>
      <w:r w:rsidRPr="001F5942">
        <w:rPr>
          <w:rFonts w:ascii="Times New Roman" w:hAnsi="Times New Roman" w:cs="Times New Roman"/>
          <w:b/>
          <w:bCs/>
          <w:sz w:val="20"/>
          <w:szCs w:val="20"/>
        </w:rPr>
        <w:t>Öney</w:t>
      </w:r>
      <w:proofErr w:type="spellEnd"/>
      <w:r w:rsidRPr="001F5942">
        <w:rPr>
          <w:rFonts w:ascii="Times New Roman" w:hAnsi="Times New Roman" w:cs="Times New Roman"/>
          <w:sz w:val="20"/>
          <w:szCs w:val="20"/>
        </w:rPr>
        <w:t xml:space="preserve">, </w:t>
      </w:r>
      <w:r w:rsidRPr="001F5942">
        <w:rPr>
          <w:rFonts w:ascii="Times New Roman" w:hAnsi="Times New Roman" w:cs="Times New Roman"/>
          <w:i/>
          <w:iCs/>
          <w:sz w:val="20"/>
          <w:szCs w:val="20"/>
        </w:rPr>
        <w:t>Founder and Managing Partner, Globalturk Capital</w:t>
      </w:r>
      <w:r w:rsidR="00A86C4F" w:rsidRPr="001F5942">
        <w:rPr>
          <w:rFonts w:ascii="Times New Roman" w:hAnsi="Times New Roman" w:cs="Times New Roman"/>
          <w:i/>
          <w:iCs/>
          <w:sz w:val="20"/>
          <w:szCs w:val="20"/>
        </w:rPr>
        <w:t xml:space="preserve"> and </w:t>
      </w:r>
    </w:p>
    <w:p w14:paraId="13DC9ABA" w14:textId="129D6E06" w:rsidR="00DE548D" w:rsidRPr="001F5942" w:rsidRDefault="00A86C4F" w:rsidP="00795463">
      <w:pPr>
        <w:ind w:left="2880" w:firstLine="360"/>
        <w:jc w:val="both"/>
        <w:rPr>
          <w:rFonts w:ascii="Times New Roman" w:hAnsi="Times New Roman" w:cs="Times New Roman"/>
          <w:sz w:val="20"/>
          <w:szCs w:val="20"/>
        </w:rPr>
      </w:pPr>
      <w:r w:rsidRPr="001F5942">
        <w:rPr>
          <w:rFonts w:ascii="Times New Roman" w:hAnsi="Times New Roman" w:cs="Times New Roman"/>
          <w:i/>
          <w:iCs/>
          <w:sz w:val="20"/>
          <w:szCs w:val="20"/>
        </w:rPr>
        <w:t>GPCA CEE/CIS Council Member &amp;</w:t>
      </w:r>
      <w:r w:rsidR="00F61331" w:rsidRPr="001F5942">
        <w:rPr>
          <w:rFonts w:ascii="Times New Roman" w:hAnsi="Times New Roman" w:cs="Times New Roman"/>
          <w:i/>
          <w:iCs/>
          <w:sz w:val="20"/>
          <w:szCs w:val="20"/>
        </w:rPr>
        <w:t xml:space="preserve"> </w:t>
      </w:r>
      <w:proofErr w:type="spellStart"/>
      <w:r w:rsidR="00F61331" w:rsidRPr="001F5942">
        <w:rPr>
          <w:rFonts w:ascii="Times New Roman" w:hAnsi="Times New Roman" w:cs="Times New Roman"/>
          <w:i/>
          <w:iCs/>
          <w:sz w:val="20"/>
          <w:szCs w:val="20"/>
        </w:rPr>
        <w:t>T</w:t>
      </w:r>
      <w:r w:rsidR="008C4B0E" w:rsidRPr="001F5942">
        <w:rPr>
          <w:rFonts w:ascii="Times New Roman" w:hAnsi="Times New Roman" w:cs="Times New Roman"/>
          <w:i/>
          <w:iCs/>
          <w:sz w:val="20"/>
          <w:szCs w:val="20"/>
        </w:rPr>
        <w:t>ürkiye</w:t>
      </w:r>
      <w:proofErr w:type="spellEnd"/>
      <w:r w:rsidRPr="001F5942">
        <w:rPr>
          <w:rFonts w:ascii="Times New Roman" w:hAnsi="Times New Roman" w:cs="Times New Roman"/>
          <w:i/>
          <w:iCs/>
          <w:sz w:val="20"/>
          <w:szCs w:val="20"/>
        </w:rPr>
        <w:t xml:space="preserve"> Rep</w:t>
      </w:r>
      <w:r w:rsidR="008C4B0E" w:rsidRPr="001F5942">
        <w:rPr>
          <w:rFonts w:ascii="Times New Roman" w:hAnsi="Times New Roman" w:cs="Times New Roman"/>
          <w:i/>
          <w:iCs/>
          <w:sz w:val="20"/>
          <w:szCs w:val="20"/>
        </w:rPr>
        <w:t>resentative</w:t>
      </w:r>
      <w:r w:rsidR="003A0DCD">
        <w:rPr>
          <w:rFonts w:ascii="Times New Roman" w:hAnsi="Times New Roman" w:cs="Times New Roman"/>
          <w:i/>
          <w:iCs/>
          <w:sz w:val="20"/>
          <w:szCs w:val="20"/>
        </w:rPr>
        <w:t xml:space="preserve"> </w:t>
      </w:r>
    </w:p>
    <w:p w14:paraId="78BCD6EA" w14:textId="54C776D2" w:rsidR="00687B4D" w:rsidRPr="001F5942" w:rsidRDefault="00687B4D" w:rsidP="00795463">
      <w:pPr>
        <w:spacing w:after="0"/>
        <w:jc w:val="both"/>
        <w:rPr>
          <w:rFonts w:ascii="Times New Roman" w:hAnsi="Times New Roman" w:cs="Times New Roman"/>
          <w:b/>
          <w:bCs/>
          <w:sz w:val="20"/>
          <w:szCs w:val="20"/>
        </w:rPr>
      </w:pPr>
      <w:r w:rsidRPr="001F5942">
        <w:rPr>
          <w:rFonts w:ascii="Times New Roman" w:hAnsi="Times New Roman" w:cs="Times New Roman"/>
          <w:sz w:val="20"/>
          <w:szCs w:val="20"/>
        </w:rPr>
        <w:tab/>
      </w:r>
      <w:r w:rsidRPr="001F5942">
        <w:rPr>
          <w:rFonts w:ascii="Times New Roman" w:hAnsi="Times New Roman" w:cs="Times New Roman"/>
          <w:sz w:val="20"/>
          <w:szCs w:val="20"/>
        </w:rPr>
        <w:tab/>
      </w:r>
      <w:r w:rsidRPr="001F5942">
        <w:rPr>
          <w:rFonts w:ascii="Times New Roman" w:hAnsi="Times New Roman" w:cs="Times New Roman"/>
          <w:sz w:val="20"/>
          <w:szCs w:val="20"/>
        </w:rPr>
        <w:tab/>
      </w:r>
      <w:r w:rsidRPr="001F5942">
        <w:rPr>
          <w:rFonts w:ascii="Times New Roman" w:hAnsi="Times New Roman" w:cs="Times New Roman"/>
          <w:b/>
          <w:bCs/>
          <w:sz w:val="20"/>
          <w:szCs w:val="20"/>
        </w:rPr>
        <w:t>Panelists:</w:t>
      </w:r>
    </w:p>
    <w:p w14:paraId="1BD42D97" w14:textId="1A72ED59" w:rsidR="00900A0F" w:rsidRPr="001F5942" w:rsidRDefault="00900A0F" w:rsidP="00795463">
      <w:pPr>
        <w:pStyle w:val="ListParagraph"/>
        <w:numPr>
          <w:ilvl w:val="0"/>
          <w:numId w:val="4"/>
        </w:numPr>
        <w:tabs>
          <w:tab w:val="left" w:pos="3240"/>
        </w:tabs>
        <w:spacing w:after="0"/>
        <w:ind w:firstLine="0"/>
        <w:jc w:val="both"/>
        <w:rPr>
          <w:rFonts w:ascii="Times New Roman" w:hAnsi="Times New Roman" w:cs="Times New Roman"/>
          <w:i/>
          <w:iCs/>
          <w:sz w:val="20"/>
          <w:szCs w:val="20"/>
        </w:rPr>
      </w:pPr>
      <w:r w:rsidRPr="001F5942">
        <w:rPr>
          <w:rFonts w:ascii="Times New Roman" w:hAnsi="Times New Roman" w:cs="Times New Roman"/>
          <w:b/>
          <w:bCs/>
          <w:sz w:val="20"/>
          <w:szCs w:val="20"/>
        </w:rPr>
        <w:t xml:space="preserve">Ahmad Al-Sati, </w:t>
      </w:r>
      <w:r w:rsidRPr="001F5942">
        <w:rPr>
          <w:rFonts w:ascii="Times New Roman" w:hAnsi="Times New Roman" w:cs="Times New Roman"/>
          <w:i/>
          <w:iCs/>
          <w:sz w:val="20"/>
          <w:szCs w:val="20"/>
        </w:rPr>
        <w:t>Managing Director,</w:t>
      </w:r>
      <w:r w:rsidRPr="001F5942">
        <w:rPr>
          <w:rFonts w:ascii="Times New Roman" w:hAnsi="Times New Roman" w:cs="Times New Roman"/>
          <w:b/>
          <w:bCs/>
          <w:sz w:val="20"/>
          <w:szCs w:val="20"/>
        </w:rPr>
        <w:t xml:space="preserve"> </w:t>
      </w:r>
      <w:r w:rsidRPr="001F5942">
        <w:rPr>
          <w:rFonts w:ascii="Times New Roman" w:hAnsi="Times New Roman" w:cs="Times New Roman"/>
          <w:i/>
          <w:iCs/>
          <w:sz w:val="20"/>
          <w:szCs w:val="20"/>
        </w:rPr>
        <w:t>Albright Capital</w:t>
      </w:r>
      <w:r w:rsidR="00161F95">
        <w:rPr>
          <w:rFonts w:ascii="Times New Roman" w:hAnsi="Times New Roman" w:cs="Times New Roman"/>
          <w:i/>
          <w:iCs/>
          <w:sz w:val="20"/>
          <w:szCs w:val="20"/>
        </w:rPr>
        <w:t xml:space="preserve"> </w:t>
      </w:r>
    </w:p>
    <w:p w14:paraId="177935B5" w14:textId="77777777" w:rsidR="00FE6825" w:rsidRDefault="00FE6825" w:rsidP="00FE6825">
      <w:pPr>
        <w:pStyle w:val="ListParagraph"/>
        <w:numPr>
          <w:ilvl w:val="0"/>
          <w:numId w:val="4"/>
        </w:numPr>
        <w:tabs>
          <w:tab w:val="left" w:pos="3240"/>
        </w:tabs>
        <w:spacing w:after="0"/>
        <w:ind w:firstLine="0"/>
        <w:jc w:val="both"/>
        <w:rPr>
          <w:rFonts w:ascii="Times New Roman" w:hAnsi="Times New Roman" w:cs="Times New Roman"/>
          <w:i/>
          <w:iCs/>
          <w:sz w:val="20"/>
          <w:szCs w:val="20"/>
        </w:rPr>
      </w:pPr>
      <w:r w:rsidRPr="00890DE2">
        <w:rPr>
          <w:rFonts w:ascii="Times New Roman" w:hAnsi="Times New Roman" w:cs="Times New Roman"/>
          <w:b/>
          <w:bCs/>
          <w:sz w:val="20"/>
          <w:szCs w:val="20"/>
        </w:rPr>
        <w:t xml:space="preserve">Ahmet </w:t>
      </w:r>
      <w:proofErr w:type="spellStart"/>
      <w:r w:rsidRPr="00890DE2">
        <w:rPr>
          <w:rFonts w:ascii="Times New Roman" w:hAnsi="Times New Roman" w:cs="Times New Roman"/>
          <w:b/>
          <w:bCs/>
          <w:sz w:val="20"/>
          <w:szCs w:val="20"/>
        </w:rPr>
        <w:t>Faralyalı</w:t>
      </w:r>
      <w:proofErr w:type="spellEnd"/>
      <w:r w:rsidRPr="00890DE2">
        <w:rPr>
          <w:rFonts w:ascii="Times New Roman" w:hAnsi="Times New Roman" w:cs="Times New Roman"/>
          <w:i/>
          <w:iCs/>
          <w:sz w:val="20"/>
          <w:szCs w:val="20"/>
        </w:rPr>
        <w:t xml:space="preserve">, </w:t>
      </w:r>
      <w:proofErr w:type="spellStart"/>
      <w:r w:rsidRPr="00890DE2">
        <w:rPr>
          <w:rFonts w:ascii="Times New Roman" w:hAnsi="Times New Roman" w:cs="Times New Roman"/>
          <w:i/>
          <w:iCs/>
          <w:sz w:val="20"/>
          <w:szCs w:val="20"/>
        </w:rPr>
        <w:t>Mediterra</w:t>
      </w:r>
      <w:proofErr w:type="spellEnd"/>
      <w:r>
        <w:rPr>
          <w:rFonts w:ascii="Times New Roman" w:hAnsi="Times New Roman" w:cs="Times New Roman"/>
          <w:i/>
          <w:iCs/>
          <w:sz w:val="20"/>
          <w:szCs w:val="20"/>
        </w:rPr>
        <w:t xml:space="preserve">, Founding Partner </w:t>
      </w:r>
    </w:p>
    <w:p w14:paraId="3EC7EA58" w14:textId="77777777" w:rsidR="00FE6825" w:rsidRPr="001F5942" w:rsidRDefault="00FE6825" w:rsidP="00FE6825">
      <w:pPr>
        <w:pStyle w:val="ListParagraph"/>
        <w:numPr>
          <w:ilvl w:val="0"/>
          <w:numId w:val="4"/>
        </w:numPr>
        <w:tabs>
          <w:tab w:val="left" w:pos="3240"/>
        </w:tabs>
        <w:spacing w:after="0"/>
        <w:ind w:firstLine="0"/>
        <w:jc w:val="both"/>
        <w:rPr>
          <w:rFonts w:ascii="Times New Roman" w:hAnsi="Times New Roman" w:cs="Times New Roman"/>
          <w:i/>
          <w:iCs/>
          <w:sz w:val="20"/>
          <w:szCs w:val="20"/>
        </w:rPr>
      </w:pPr>
      <w:proofErr w:type="spellStart"/>
      <w:r>
        <w:rPr>
          <w:rFonts w:ascii="Times New Roman" w:hAnsi="Times New Roman" w:cs="Times New Roman"/>
          <w:b/>
          <w:bCs/>
          <w:sz w:val="20"/>
          <w:szCs w:val="20"/>
        </w:rPr>
        <w:t>Barış</w:t>
      </w:r>
      <w:proofErr w:type="spellEnd"/>
      <w:r>
        <w:rPr>
          <w:rFonts w:ascii="Times New Roman" w:hAnsi="Times New Roman" w:cs="Times New Roman"/>
          <w:b/>
          <w:bCs/>
          <w:sz w:val="20"/>
          <w:szCs w:val="20"/>
        </w:rPr>
        <w:t xml:space="preserve"> Gen</w:t>
      </w:r>
      <w:r w:rsidRPr="001F5942">
        <w:rPr>
          <w:rFonts w:ascii="Times New Roman" w:hAnsi="Times New Roman" w:cs="Times New Roman"/>
          <w:b/>
          <w:bCs/>
          <w:sz w:val="20"/>
          <w:szCs w:val="20"/>
        </w:rPr>
        <w:t xml:space="preserve">, </w:t>
      </w:r>
      <w:r w:rsidRPr="008B4A66">
        <w:rPr>
          <w:rFonts w:ascii="Times New Roman" w:hAnsi="Times New Roman" w:cs="Times New Roman"/>
          <w:i/>
          <w:iCs/>
          <w:sz w:val="20"/>
          <w:szCs w:val="20"/>
        </w:rPr>
        <w:t>Principal Investment Officer</w:t>
      </w:r>
      <w:r>
        <w:rPr>
          <w:rFonts w:ascii="Times New Roman" w:hAnsi="Times New Roman" w:cs="Times New Roman"/>
          <w:i/>
          <w:iCs/>
          <w:sz w:val="20"/>
          <w:szCs w:val="20"/>
        </w:rPr>
        <w:t xml:space="preserve">-Private Equity Funds, </w:t>
      </w:r>
      <w:r w:rsidRPr="001F5942">
        <w:rPr>
          <w:rFonts w:ascii="Times New Roman" w:hAnsi="Times New Roman" w:cs="Times New Roman"/>
          <w:i/>
          <w:iCs/>
          <w:sz w:val="20"/>
          <w:szCs w:val="20"/>
        </w:rPr>
        <w:t>IFC</w:t>
      </w:r>
      <w:r>
        <w:rPr>
          <w:rFonts w:ascii="Times New Roman" w:hAnsi="Times New Roman" w:cs="Times New Roman"/>
          <w:i/>
          <w:iCs/>
          <w:sz w:val="20"/>
          <w:szCs w:val="20"/>
        </w:rPr>
        <w:t xml:space="preserve"> </w:t>
      </w:r>
    </w:p>
    <w:p w14:paraId="216E96E4" w14:textId="77777777" w:rsidR="00FE6825" w:rsidRPr="001F5942" w:rsidRDefault="00FE6825" w:rsidP="00FE6825">
      <w:pPr>
        <w:pStyle w:val="ListParagraph"/>
        <w:numPr>
          <w:ilvl w:val="0"/>
          <w:numId w:val="4"/>
        </w:numPr>
        <w:tabs>
          <w:tab w:val="left" w:pos="3240"/>
        </w:tabs>
        <w:spacing w:after="0"/>
        <w:ind w:firstLine="0"/>
        <w:jc w:val="both"/>
        <w:rPr>
          <w:rFonts w:ascii="Times New Roman" w:hAnsi="Times New Roman" w:cs="Times New Roman"/>
          <w:i/>
          <w:iCs/>
          <w:sz w:val="20"/>
          <w:szCs w:val="20"/>
        </w:rPr>
      </w:pPr>
      <w:proofErr w:type="spellStart"/>
      <w:r w:rsidRPr="00890DE2">
        <w:rPr>
          <w:rFonts w:ascii="Times New Roman" w:hAnsi="Times New Roman" w:cs="Times New Roman"/>
          <w:b/>
          <w:bCs/>
          <w:sz w:val="20"/>
          <w:szCs w:val="20"/>
        </w:rPr>
        <w:t>Cenk</w:t>
      </w:r>
      <w:proofErr w:type="spellEnd"/>
      <w:r w:rsidRPr="00890DE2">
        <w:rPr>
          <w:rFonts w:ascii="Times New Roman" w:hAnsi="Times New Roman" w:cs="Times New Roman"/>
          <w:b/>
          <w:bCs/>
          <w:sz w:val="20"/>
          <w:szCs w:val="20"/>
        </w:rPr>
        <w:t xml:space="preserve"> </w:t>
      </w:r>
      <w:proofErr w:type="spellStart"/>
      <w:r w:rsidRPr="00890DE2">
        <w:rPr>
          <w:rFonts w:ascii="Times New Roman" w:hAnsi="Times New Roman" w:cs="Times New Roman"/>
          <w:b/>
          <w:bCs/>
          <w:sz w:val="20"/>
          <w:szCs w:val="20"/>
        </w:rPr>
        <w:t>Bayrakdar</w:t>
      </w:r>
      <w:proofErr w:type="spellEnd"/>
      <w:r w:rsidRPr="00890DE2">
        <w:rPr>
          <w:rFonts w:ascii="Times New Roman" w:hAnsi="Times New Roman" w:cs="Times New Roman"/>
          <w:i/>
          <w:iCs/>
          <w:sz w:val="20"/>
          <w:szCs w:val="20"/>
        </w:rPr>
        <w:t xml:space="preserve">, </w:t>
      </w:r>
      <w:proofErr w:type="spellStart"/>
      <w:r w:rsidRPr="00890DE2">
        <w:rPr>
          <w:rFonts w:ascii="Times New Roman" w:hAnsi="Times New Roman" w:cs="Times New Roman"/>
          <w:i/>
          <w:iCs/>
          <w:sz w:val="20"/>
          <w:szCs w:val="20"/>
        </w:rPr>
        <w:t>Revo</w:t>
      </w:r>
      <w:proofErr w:type="spellEnd"/>
      <w:r>
        <w:rPr>
          <w:rFonts w:ascii="Times New Roman" w:hAnsi="Times New Roman" w:cs="Times New Roman"/>
          <w:i/>
          <w:iCs/>
          <w:sz w:val="20"/>
          <w:szCs w:val="20"/>
        </w:rPr>
        <w:t xml:space="preserve"> Capital, Managing Director </w:t>
      </w:r>
    </w:p>
    <w:p w14:paraId="504FCA41" w14:textId="77777777" w:rsidR="00FE6825" w:rsidRPr="001F5942" w:rsidRDefault="00FE6825" w:rsidP="00FE6825">
      <w:pPr>
        <w:pStyle w:val="ListParagraph"/>
        <w:numPr>
          <w:ilvl w:val="0"/>
          <w:numId w:val="4"/>
        </w:numPr>
        <w:tabs>
          <w:tab w:val="left" w:pos="3240"/>
        </w:tabs>
        <w:spacing w:after="0"/>
        <w:ind w:firstLine="0"/>
        <w:jc w:val="both"/>
        <w:rPr>
          <w:rFonts w:ascii="Times New Roman" w:hAnsi="Times New Roman" w:cs="Times New Roman"/>
          <w:i/>
          <w:iCs/>
          <w:sz w:val="20"/>
          <w:szCs w:val="20"/>
        </w:rPr>
      </w:pPr>
      <w:r>
        <w:rPr>
          <w:rFonts w:ascii="Times New Roman" w:hAnsi="Times New Roman" w:cs="Times New Roman"/>
          <w:b/>
          <w:bCs/>
          <w:sz w:val="20"/>
          <w:szCs w:val="20"/>
        </w:rPr>
        <w:t>Emre Karter</w:t>
      </w:r>
      <w:r w:rsidRPr="001F5942">
        <w:rPr>
          <w:rFonts w:ascii="Times New Roman" w:hAnsi="Times New Roman" w:cs="Times New Roman"/>
          <w:sz w:val="20"/>
          <w:szCs w:val="20"/>
        </w:rPr>
        <w:t>,</w:t>
      </w:r>
      <w:r w:rsidRPr="001F5942">
        <w:rPr>
          <w:rFonts w:ascii="Times New Roman" w:hAnsi="Times New Roman" w:cs="Times New Roman"/>
          <w:i/>
          <w:iCs/>
          <w:sz w:val="20"/>
          <w:szCs w:val="20"/>
        </w:rPr>
        <w:t xml:space="preserve"> </w:t>
      </w:r>
      <w:r w:rsidRPr="00F201CF">
        <w:rPr>
          <w:rFonts w:ascii="Times New Roman" w:hAnsi="Times New Roman" w:cs="Times New Roman"/>
          <w:i/>
          <w:iCs/>
          <w:sz w:val="20"/>
          <w:szCs w:val="20"/>
        </w:rPr>
        <w:t>CEO and Board Member</w:t>
      </w:r>
      <w:r>
        <w:rPr>
          <w:rFonts w:ascii="Times New Roman" w:hAnsi="Times New Roman" w:cs="Times New Roman"/>
          <w:i/>
          <w:iCs/>
          <w:sz w:val="20"/>
          <w:szCs w:val="20"/>
        </w:rPr>
        <w:t xml:space="preserve">, </w:t>
      </w:r>
      <w:r w:rsidRPr="00F201CF">
        <w:rPr>
          <w:rFonts w:ascii="Times New Roman" w:hAnsi="Times New Roman" w:cs="Times New Roman"/>
          <w:i/>
          <w:iCs/>
          <w:sz w:val="20"/>
          <w:szCs w:val="20"/>
        </w:rPr>
        <w:t xml:space="preserve">Citi </w:t>
      </w:r>
      <w:proofErr w:type="spellStart"/>
      <w:r w:rsidRPr="00F201CF">
        <w:rPr>
          <w:rFonts w:ascii="Times New Roman" w:hAnsi="Times New Roman" w:cs="Times New Roman"/>
          <w:i/>
          <w:iCs/>
          <w:sz w:val="20"/>
          <w:szCs w:val="20"/>
        </w:rPr>
        <w:t>T</w:t>
      </w:r>
      <w:r>
        <w:rPr>
          <w:rFonts w:ascii="Times New Roman" w:hAnsi="Times New Roman" w:cs="Times New Roman"/>
          <w:i/>
          <w:iCs/>
          <w:sz w:val="20"/>
          <w:szCs w:val="20"/>
        </w:rPr>
        <w:t>ürkiye</w:t>
      </w:r>
      <w:proofErr w:type="spellEnd"/>
    </w:p>
    <w:p w14:paraId="17D86406" w14:textId="58DC230B" w:rsidR="00FE6825" w:rsidRDefault="00FE6825" w:rsidP="00FE6825">
      <w:pPr>
        <w:pStyle w:val="ListParagraph"/>
        <w:numPr>
          <w:ilvl w:val="0"/>
          <w:numId w:val="4"/>
        </w:numPr>
        <w:tabs>
          <w:tab w:val="left" w:pos="3240"/>
        </w:tabs>
        <w:spacing w:after="0"/>
        <w:ind w:firstLine="0"/>
        <w:jc w:val="both"/>
        <w:rPr>
          <w:rFonts w:ascii="Times New Roman" w:hAnsi="Times New Roman" w:cs="Times New Roman"/>
          <w:i/>
          <w:iCs/>
          <w:sz w:val="20"/>
          <w:szCs w:val="20"/>
        </w:rPr>
      </w:pPr>
      <w:r>
        <w:rPr>
          <w:rFonts w:ascii="Times New Roman" w:hAnsi="Times New Roman" w:cs="Times New Roman"/>
          <w:b/>
          <w:bCs/>
          <w:sz w:val="20"/>
          <w:szCs w:val="20"/>
        </w:rPr>
        <w:t>İsmail Esin</w:t>
      </w:r>
      <w:r w:rsidRPr="001F5942">
        <w:rPr>
          <w:rFonts w:ascii="Times New Roman" w:hAnsi="Times New Roman" w:cs="Times New Roman"/>
          <w:b/>
          <w:bCs/>
          <w:sz w:val="20"/>
          <w:szCs w:val="20"/>
        </w:rPr>
        <w:t xml:space="preserve">, </w:t>
      </w:r>
      <w:r>
        <w:rPr>
          <w:rFonts w:ascii="Times New Roman" w:hAnsi="Times New Roman" w:cs="Times New Roman"/>
          <w:i/>
          <w:iCs/>
          <w:sz w:val="20"/>
          <w:szCs w:val="20"/>
        </w:rPr>
        <w:t>Partner</w:t>
      </w:r>
      <w:r w:rsidRPr="001F5942">
        <w:rPr>
          <w:rFonts w:ascii="Times New Roman" w:hAnsi="Times New Roman" w:cs="Times New Roman"/>
          <w:i/>
          <w:iCs/>
          <w:sz w:val="20"/>
          <w:szCs w:val="20"/>
        </w:rPr>
        <w:t>, Esin Attorney Partnership</w:t>
      </w:r>
    </w:p>
    <w:p w14:paraId="10369D5A" w14:textId="5B4E980C" w:rsidR="00DE548D" w:rsidRPr="001F5942" w:rsidRDefault="00DE548D" w:rsidP="00795463">
      <w:pPr>
        <w:pStyle w:val="ListParagraph"/>
        <w:numPr>
          <w:ilvl w:val="0"/>
          <w:numId w:val="4"/>
        </w:numPr>
        <w:tabs>
          <w:tab w:val="left" w:pos="3240"/>
        </w:tabs>
        <w:ind w:firstLine="0"/>
        <w:jc w:val="both"/>
        <w:rPr>
          <w:rFonts w:ascii="Times New Roman" w:hAnsi="Times New Roman" w:cs="Times New Roman"/>
          <w:b/>
          <w:bCs/>
          <w:sz w:val="20"/>
          <w:szCs w:val="20"/>
        </w:rPr>
      </w:pPr>
      <w:r w:rsidRPr="001F5942">
        <w:rPr>
          <w:rFonts w:ascii="Times New Roman" w:hAnsi="Times New Roman" w:cs="Times New Roman"/>
          <w:b/>
          <w:bCs/>
          <w:sz w:val="20"/>
          <w:szCs w:val="20"/>
        </w:rPr>
        <w:t xml:space="preserve">John </w:t>
      </w:r>
      <w:proofErr w:type="spellStart"/>
      <w:r w:rsidRPr="001F5942">
        <w:rPr>
          <w:rFonts w:ascii="Times New Roman" w:hAnsi="Times New Roman" w:cs="Times New Roman"/>
          <w:b/>
          <w:bCs/>
          <w:sz w:val="20"/>
          <w:szCs w:val="20"/>
        </w:rPr>
        <w:t>Komninakidis</w:t>
      </w:r>
      <w:proofErr w:type="spellEnd"/>
      <w:r w:rsidRPr="001F5942">
        <w:rPr>
          <w:rFonts w:ascii="Times New Roman" w:hAnsi="Times New Roman" w:cs="Times New Roman"/>
          <w:b/>
          <w:bCs/>
          <w:sz w:val="20"/>
          <w:szCs w:val="20"/>
        </w:rPr>
        <w:t xml:space="preserve">, </w:t>
      </w:r>
      <w:r w:rsidRPr="001F5942">
        <w:rPr>
          <w:rFonts w:ascii="Times New Roman" w:hAnsi="Times New Roman" w:cs="Times New Roman"/>
          <w:i/>
          <w:iCs/>
          <w:sz w:val="20"/>
          <w:szCs w:val="20"/>
        </w:rPr>
        <w:t xml:space="preserve">Vice President, </w:t>
      </w:r>
      <w:proofErr w:type="spellStart"/>
      <w:r w:rsidRPr="001F5942">
        <w:rPr>
          <w:rFonts w:ascii="Times New Roman" w:hAnsi="Times New Roman" w:cs="Times New Roman"/>
          <w:i/>
          <w:iCs/>
          <w:sz w:val="20"/>
          <w:szCs w:val="20"/>
        </w:rPr>
        <w:t>Datasite</w:t>
      </w:r>
      <w:proofErr w:type="spellEnd"/>
      <w:r w:rsidR="003A0DCD">
        <w:rPr>
          <w:rFonts w:ascii="Times New Roman" w:hAnsi="Times New Roman" w:cs="Times New Roman"/>
          <w:i/>
          <w:iCs/>
          <w:sz w:val="20"/>
          <w:szCs w:val="20"/>
        </w:rPr>
        <w:t xml:space="preserve"> </w:t>
      </w:r>
    </w:p>
    <w:p w14:paraId="240B4CD4" w14:textId="77777777" w:rsidR="00EC457D" w:rsidRPr="001F5942" w:rsidRDefault="00EC457D" w:rsidP="00795463">
      <w:pPr>
        <w:pStyle w:val="ListParagraph"/>
        <w:spacing w:after="0"/>
        <w:ind w:left="2880"/>
        <w:jc w:val="both"/>
        <w:rPr>
          <w:rFonts w:ascii="Times New Roman" w:hAnsi="Times New Roman" w:cs="Times New Roman"/>
          <w:i/>
          <w:iCs/>
          <w:sz w:val="20"/>
          <w:szCs w:val="20"/>
        </w:rPr>
      </w:pPr>
    </w:p>
    <w:p w14:paraId="45D9218D" w14:textId="6DBC5AB8" w:rsidR="00EC457D" w:rsidRPr="001F5942" w:rsidRDefault="00D079C1" w:rsidP="00795463">
      <w:pPr>
        <w:spacing w:after="0"/>
        <w:jc w:val="both"/>
        <w:rPr>
          <w:rFonts w:ascii="Times New Roman" w:hAnsi="Times New Roman" w:cs="Times New Roman"/>
          <w:sz w:val="20"/>
          <w:szCs w:val="20"/>
        </w:rPr>
      </w:pPr>
      <w:r>
        <w:rPr>
          <w:rFonts w:ascii="Times New Roman" w:hAnsi="Times New Roman" w:cs="Times New Roman"/>
          <w:b/>
          <w:bCs/>
          <w:sz w:val="20"/>
          <w:szCs w:val="20"/>
        </w:rPr>
        <w:t>10:</w:t>
      </w:r>
      <w:r w:rsidR="00D01117">
        <w:rPr>
          <w:rFonts w:ascii="Times New Roman" w:hAnsi="Times New Roman" w:cs="Times New Roman"/>
          <w:b/>
          <w:bCs/>
          <w:sz w:val="20"/>
          <w:szCs w:val="20"/>
        </w:rPr>
        <w:t>25</w:t>
      </w:r>
      <w:r>
        <w:rPr>
          <w:rFonts w:ascii="Times New Roman" w:hAnsi="Times New Roman" w:cs="Times New Roman"/>
          <w:b/>
          <w:bCs/>
          <w:sz w:val="20"/>
          <w:szCs w:val="20"/>
        </w:rPr>
        <w:t>AM – 10:</w:t>
      </w:r>
      <w:r w:rsidR="00D01117">
        <w:rPr>
          <w:rFonts w:ascii="Times New Roman" w:hAnsi="Times New Roman" w:cs="Times New Roman"/>
          <w:b/>
          <w:bCs/>
          <w:sz w:val="20"/>
          <w:szCs w:val="20"/>
        </w:rPr>
        <w:t>45</w:t>
      </w:r>
      <w:r w:rsidR="00A84DE5">
        <w:rPr>
          <w:rFonts w:ascii="Times New Roman" w:hAnsi="Times New Roman" w:cs="Times New Roman"/>
          <w:b/>
          <w:bCs/>
          <w:sz w:val="20"/>
          <w:szCs w:val="20"/>
        </w:rPr>
        <w:t>AM EST</w:t>
      </w:r>
      <w:r w:rsidR="00A84DE5">
        <w:rPr>
          <w:rFonts w:ascii="Times New Roman" w:hAnsi="Times New Roman" w:cs="Times New Roman"/>
          <w:b/>
          <w:bCs/>
          <w:sz w:val="20"/>
          <w:szCs w:val="20"/>
        </w:rPr>
        <w:tab/>
      </w:r>
      <w:r w:rsidR="00A84DE5" w:rsidRPr="001F5942">
        <w:rPr>
          <w:rFonts w:ascii="Times New Roman" w:hAnsi="Times New Roman" w:cs="Times New Roman"/>
          <w:b/>
          <w:bCs/>
          <w:sz w:val="20"/>
          <w:szCs w:val="20"/>
        </w:rPr>
        <w:t xml:space="preserve">Guest speaker: </w:t>
      </w:r>
      <w:r w:rsidR="00EC457D" w:rsidRPr="001F5942">
        <w:rPr>
          <w:rFonts w:ascii="Times New Roman" w:hAnsi="Times New Roman" w:cs="Times New Roman"/>
          <w:b/>
          <w:bCs/>
          <w:sz w:val="20"/>
          <w:szCs w:val="20"/>
        </w:rPr>
        <w:t xml:space="preserve">Geopolitical </w:t>
      </w:r>
      <w:r w:rsidR="00A84DE5">
        <w:rPr>
          <w:rFonts w:ascii="Times New Roman" w:hAnsi="Times New Roman" w:cs="Times New Roman"/>
          <w:b/>
          <w:bCs/>
          <w:sz w:val="20"/>
          <w:szCs w:val="20"/>
        </w:rPr>
        <w:t>D</w:t>
      </w:r>
      <w:r w:rsidR="00EC457D" w:rsidRPr="001F5942">
        <w:rPr>
          <w:rFonts w:ascii="Times New Roman" w:hAnsi="Times New Roman" w:cs="Times New Roman"/>
          <w:b/>
          <w:bCs/>
          <w:sz w:val="20"/>
          <w:szCs w:val="20"/>
        </w:rPr>
        <w:t xml:space="preserve">evelopments and </w:t>
      </w:r>
      <w:r w:rsidR="00A84DE5">
        <w:rPr>
          <w:rFonts w:ascii="Times New Roman" w:hAnsi="Times New Roman" w:cs="Times New Roman"/>
          <w:b/>
          <w:bCs/>
          <w:sz w:val="20"/>
          <w:szCs w:val="20"/>
        </w:rPr>
        <w:t>T</w:t>
      </w:r>
      <w:r w:rsidR="00EC457D" w:rsidRPr="001F5942">
        <w:rPr>
          <w:rFonts w:ascii="Times New Roman" w:hAnsi="Times New Roman" w:cs="Times New Roman"/>
          <w:b/>
          <w:bCs/>
          <w:sz w:val="20"/>
          <w:szCs w:val="20"/>
        </w:rPr>
        <w:t xml:space="preserve">ransatlantic </w:t>
      </w:r>
      <w:r w:rsidR="00A84DE5">
        <w:rPr>
          <w:rFonts w:ascii="Times New Roman" w:hAnsi="Times New Roman" w:cs="Times New Roman"/>
          <w:b/>
          <w:bCs/>
          <w:sz w:val="20"/>
          <w:szCs w:val="20"/>
        </w:rPr>
        <w:t>R</w:t>
      </w:r>
      <w:r w:rsidR="00EC457D" w:rsidRPr="001F5942">
        <w:rPr>
          <w:rFonts w:ascii="Times New Roman" w:hAnsi="Times New Roman" w:cs="Times New Roman"/>
          <w:b/>
          <w:bCs/>
          <w:sz w:val="20"/>
          <w:szCs w:val="20"/>
        </w:rPr>
        <w:t>elations</w:t>
      </w:r>
      <w:r w:rsidR="00F366F5" w:rsidRPr="001F5942">
        <w:rPr>
          <w:rFonts w:ascii="Times New Roman" w:hAnsi="Times New Roman" w:cs="Times New Roman"/>
          <w:b/>
          <w:bCs/>
          <w:sz w:val="20"/>
          <w:szCs w:val="20"/>
        </w:rPr>
        <w:t xml:space="preserve"> </w:t>
      </w:r>
    </w:p>
    <w:p w14:paraId="3F578DB9" w14:textId="0CB8EB2D" w:rsidR="00A84DE5" w:rsidRPr="00BC6AA4" w:rsidRDefault="00BC6AA4" w:rsidP="00795463">
      <w:pPr>
        <w:tabs>
          <w:tab w:val="left" w:pos="2880"/>
          <w:tab w:val="left" w:pos="3420"/>
          <w:tab w:val="left" w:pos="3600"/>
        </w:tabs>
        <w:spacing w:after="0"/>
        <w:jc w:val="both"/>
        <w:rPr>
          <w:rFonts w:ascii="Times New Roman" w:hAnsi="Times New Roman" w:cs="Times New Roman"/>
          <w:sz w:val="20"/>
          <w:szCs w:val="20"/>
        </w:rPr>
      </w:pPr>
      <w:r>
        <w:rPr>
          <w:rFonts w:ascii="Times New Roman" w:hAnsi="Times New Roman" w:cs="Times New Roman"/>
          <w:b/>
          <w:bCs/>
          <w:sz w:val="20"/>
          <w:szCs w:val="20"/>
        </w:rPr>
        <w:t>17:</w:t>
      </w:r>
      <w:r w:rsidR="00D01117">
        <w:rPr>
          <w:rFonts w:ascii="Times New Roman" w:hAnsi="Times New Roman" w:cs="Times New Roman"/>
          <w:b/>
          <w:bCs/>
          <w:sz w:val="20"/>
          <w:szCs w:val="20"/>
        </w:rPr>
        <w:t>25</w:t>
      </w:r>
      <w:r>
        <w:rPr>
          <w:rFonts w:ascii="Times New Roman" w:hAnsi="Times New Roman" w:cs="Times New Roman"/>
          <w:b/>
          <w:bCs/>
          <w:sz w:val="20"/>
          <w:szCs w:val="20"/>
        </w:rPr>
        <w:t>PM – 17:</w:t>
      </w:r>
      <w:r w:rsidR="00D01117">
        <w:rPr>
          <w:rFonts w:ascii="Times New Roman" w:hAnsi="Times New Roman" w:cs="Times New Roman"/>
          <w:b/>
          <w:bCs/>
          <w:sz w:val="20"/>
          <w:szCs w:val="20"/>
        </w:rPr>
        <w:t>45</w:t>
      </w:r>
      <w:r>
        <w:rPr>
          <w:rFonts w:ascii="Times New Roman" w:hAnsi="Times New Roman" w:cs="Times New Roman"/>
          <w:b/>
          <w:bCs/>
          <w:sz w:val="20"/>
          <w:szCs w:val="20"/>
        </w:rPr>
        <w:t>PM TRT</w:t>
      </w:r>
      <w:r>
        <w:rPr>
          <w:rFonts w:ascii="Times New Roman" w:hAnsi="Times New Roman" w:cs="Times New Roman"/>
          <w:b/>
          <w:bCs/>
          <w:sz w:val="20"/>
          <w:szCs w:val="20"/>
        </w:rPr>
        <w:tab/>
      </w:r>
      <w:r w:rsidR="00EC457D" w:rsidRPr="00BC6AA4">
        <w:rPr>
          <w:rFonts w:ascii="Times New Roman" w:hAnsi="Times New Roman" w:cs="Times New Roman"/>
          <w:b/>
          <w:bCs/>
          <w:sz w:val="20"/>
          <w:szCs w:val="20"/>
        </w:rPr>
        <w:t>Ambassador (</w:t>
      </w:r>
      <w:r w:rsidR="00DE0445" w:rsidRPr="00BC6AA4">
        <w:rPr>
          <w:rFonts w:ascii="Times New Roman" w:hAnsi="Times New Roman" w:cs="Times New Roman"/>
          <w:b/>
          <w:bCs/>
          <w:sz w:val="20"/>
          <w:szCs w:val="20"/>
        </w:rPr>
        <w:t>Re</w:t>
      </w:r>
      <w:r w:rsidR="00EC457D" w:rsidRPr="00BC6AA4">
        <w:rPr>
          <w:rFonts w:ascii="Times New Roman" w:hAnsi="Times New Roman" w:cs="Times New Roman"/>
          <w:b/>
          <w:bCs/>
          <w:sz w:val="20"/>
          <w:szCs w:val="20"/>
        </w:rPr>
        <w:t>t</w:t>
      </w:r>
      <w:r w:rsidR="00DE0445" w:rsidRPr="00BC6AA4">
        <w:rPr>
          <w:rFonts w:ascii="Times New Roman" w:hAnsi="Times New Roman" w:cs="Times New Roman"/>
          <w:b/>
          <w:bCs/>
          <w:sz w:val="20"/>
          <w:szCs w:val="20"/>
        </w:rPr>
        <w:t>d.</w:t>
      </w:r>
      <w:r w:rsidR="00EC457D" w:rsidRPr="00BC6AA4">
        <w:rPr>
          <w:rFonts w:ascii="Times New Roman" w:hAnsi="Times New Roman" w:cs="Times New Roman"/>
          <w:b/>
          <w:bCs/>
          <w:sz w:val="20"/>
          <w:szCs w:val="20"/>
        </w:rPr>
        <w:t xml:space="preserve">) Alper Coşkun, </w:t>
      </w:r>
      <w:r w:rsidR="00EC457D" w:rsidRPr="00BC6AA4">
        <w:rPr>
          <w:rFonts w:ascii="Times New Roman" w:hAnsi="Times New Roman" w:cs="Times New Roman"/>
          <w:i/>
          <w:iCs/>
          <w:sz w:val="20"/>
          <w:szCs w:val="20"/>
        </w:rPr>
        <w:t xml:space="preserve">Senior Fellow, Carnegie Endowment </w:t>
      </w:r>
    </w:p>
    <w:p w14:paraId="6D928BEB" w14:textId="1CE4BE69" w:rsidR="00EC457D" w:rsidRPr="001F5942" w:rsidRDefault="00A84DE5" w:rsidP="00795463">
      <w:pPr>
        <w:pStyle w:val="ListParagraph"/>
        <w:tabs>
          <w:tab w:val="left" w:pos="2970"/>
          <w:tab w:val="left" w:pos="3420"/>
          <w:tab w:val="left" w:pos="3600"/>
        </w:tabs>
        <w:spacing w:after="0"/>
        <w:ind w:left="2880"/>
        <w:jc w:val="both"/>
        <w:rPr>
          <w:rFonts w:ascii="Times New Roman" w:hAnsi="Times New Roman" w:cs="Times New Roman"/>
          <w:sz w:val="20"/>
          <w:szCs w:val="20"/>
        </w:rPr>
      </w:pPr>
      <w:r>
        <w:rPr>
          <w:rFonts w:ascii="Times New Roman" w:hAnsi="Times New Roman" w:cs="Times New Roman"/>
          <w:b/>
          <w:bCs/>
          <w:sz w:val="20"/>
          <w:szCs w:val="20"/>
        </w:rPr>
        <w:tab/>
      </w:r>
      <w:r w:rsidR="00EC457D" w:rsidRPr="001F5942">
        <w:rPr>
          <w:rFonts w:ascii="Times New Roman" w:hAnsi="Times New Roman" w:cs="Times New Roman"/>
          <w:i/>
          <w:iCs/>
          <w:sz w:val="20"/>
          <w:szCs w:val="20"/>
        </w:rPr>
        <w:t>for International Peace</w:t>
      </w:r>
    </w:p>
    <w:p w14:paraId="2D2FE2E4" w14:textId="77777777" w:rsidR="009617A0" w:rsidRPr="001F5942" w:rsidRDefault="009617A0" w:rsidP="00795463">
      <w:pPr>
        <w:spacing w:after="0"/>
        <w:ind w:left="2160"/>
        <w:jc w:val="both"/>
        <w:rPr>
          <w:rFonts w:ascii="Times New Roman" w:hAnsi="Times New Roman" w:cs="Times New Roman"/>
          <w:i/>
          <w:iCs/>
          <w:sz w:val="20"/>
          <w:szCs w:val="20"/>
        </w:rPr>
      </w:pPr>
    </w:p>
    <w:p w14:paraId="7A163C2A" w14:textId="70D75928" w:rsidR="004838C7" w:rsidRDefault="004838C7" w:rsidP="00795463">
      <w:pPr>
        <w:spacing w:after="0"/>
        <w:jc w:val="both"/>
        <w:rPr>
          <w:rFonts w:ascii="Times New Roman" w:hAnsi="Times New Roman" w:cs="Times New Roman"/>
          <w:b/>
          <w:bCs/>
          <w:sz w:val="20"/>
          <w:szCs w:val="20"/>
        </w:rPr>
      </w:pPr>
    </w:p>
    <w:p w14:paraId="10843DDC" w14:textId="3C45CACF" w:rsidR="004838C7" w:rsidRDefault="004838C7" w:rsidP="00795463">
      <w:pPr>
        <w:spacing w:after="0"/>
        <w:jc w:val="both"/>
        <w:rPr>
          <w:rFonts w:ascii="Times New Roman" w:hAnsi="Times New Roman" w:cs="Times New Roman"/>
          <w:b/>
          <w:bCs/>
          <w:sz w:val="20"/>
          <w:szCs w:val="20"/>
        </w:rPr>
      </w:pPr>
    </w:p>
    <w:p w14:paraId="5C822F47" w14:textId="77777777" w:rsidR="004838C7" w:rsidRDefault="004838C7" w:rsidP="00795463">
      <w:pPr>
        <w:spacing w:after="0"/>
        <w:jc w:val="both"/>
        <w:rPr>
          <w:rFonts w:ascii="Times New Roman" w:hAnsi="Times New Roman" w:cs="Times New Roman"/>
          <w:b/>
          <w:bCs/>
          <w:sz w:val="20"/>
          <w:szCs w:val="20"/>
        </w:rPr>
      </w:pPr>
    </w:p>
    <w:p w14:paraId="599089C4" w14:textId="77777777" w:rsidR="004838C7" w:rsidRDefault="004838C7" w:rsidP="00795463">
      <w:pPr>
        <w:spacing w:after="0"/>
        <w:jc w:val="both"/>
        <w:rPr>
          <w:rFonts w:ascii="Times New Roman" w:hAnsi="Times New Roman" w:cs="Times New Roman"/>
          <w:b/>
          <w:bCs/>
          <w:sz w:val="20"/>
          <w:szCs w:val="20"/>
        </w:rPr>
      </w:pPr>
    </w:p>
    <w:p w14:paraId="7729B6A7" w14:textId="420F21CD" w:rsidR="00787FF9" w:rsidRPr="001F5942" w:rsidRDefault="00787FF9" w:rsidP="00795463">
      <w:pPr>
        <w:spacing w:after="0"/>
        <w:jc w:val="both"/>
        <w:rPr>
          <w:rFonts w:ascii="Times New Roman" w:hAnsi="Times New Roman" w:cs="Times New Roman"/>
          <w:b/>
          <w:bCs/>
          <w:sz w:val="20"/>
          <w:szCs w:val="20"/>
        </w:rPr>
      </w:pPr>
      <w:proofErr w:type="spellStart"/>
      <w:r w:rsidRPr="001F5942">
        <w:rPr>
          <w:rFonts w:ascii="Times New Roman" w:hAnsi="Times New Roman" w:cs="Times New Roman"/>
          <w:b/>
          <w:bCs/>
          <w:sz w:val="20"/>
          <w:szCs w:val="20"/>
        </w:rPr>
        <w:t>Datasite</w:t>
      </w:r>
      <w:proofErr w:type="spellEnd"/>
    </w:p>
    <w:p w14:paraId="74807511" w14:textId="1FF2D931" w:rsidR="00787FF9" w:rsidRPr="001F5942" w:rsidRDefault="00327830" w:rsidP="00795463">
      <w:pPr>
        <w:spacing w:after="0"/>
        <w:jc w:val="both"/>
        <w:rPr>
          <w:rFonts w:ascii="Times New Roman" w:hAnsi="Times New Roman" w:cs="Times New Roman"/>
          <w:sz w:val="20"/>
          <w:szCs w:val="20"/>
        </w:rPr>
      </w:pPr>
      <w:proofErr w:type="spellStart"/>
      <w:r w:rsidRPr="001F5942">
        <w:rPr>
          <w:rFonts w:ascii="Times New Roman" w:hAnsi="Times New Roman" w:cs="Times New Roman"/>
          <w:sz w:val="20"/>
          <w:szCs w:val="20"/>
        </w:rPr>
        <w:t>Datasite</w:t>
      </w:r>
      <w:proofErr w:type="spellEnd"/>
      <w:r w:rsidRPr="001F5942">
        <w:rPr>
          <w:rFonts w:ascii="Times New Roman" w:hAnsi="Times New Roman" w:cs="Times New Roman"/>
          <w:sz w:val="20"/>
          <w:szCs w:val="20"/>
        </w:rPr>
        <w:t xml:space="preserve"> provides secure software solutions for managing the full spectrum of financial transactions — including M&amp;A, restructuring &amp; administration, and capital raising. Their intuitive platform offers ironclad security enabling file sharing and collaboration within and across organizations. More than a virtual data room (VDR), </w:t>
      </w:r>
      <w:proofErr w:type="spellStart"/>
      <w:r w:rsidRPr="001F5942">
        <w:rPr>
          <w:rFonts w:ascii="Times New Roman" w:hAnsi="Times New Roman" w:cs="Times New Roman"/>
          <w:sz w:val="20"/>
          <w:szCs w:val="20"/>
        </w:rPr>
        <w:t>Datasite</w:t>
      </w:r>
      <w:proofErr w:type="spellEnd"/>
      <w:r w:rsidRPr="001F5942">
        <w:rPr>
          <w:rFonts w:ascii="Times New Roman" w:hAnsi="Times New Roman" w:cs="Times New Roman"/>
          <w:sz w:val="20"/>
          <w:szCs w:val="20"/>
        </w:rPr>
        <w:t xml:space="preserve"> supports advisors and their clients across the entire deal lifecycle with secure collaborative software that shortens timelines for buy-side and sell-side teams from deal sourcing and deal preparation to post-merger integration (PMI) while meeting regulatory compliance — including GDPR and CCPA requirements. As the premiere virtual data room for M&amp;A due diligence globally, </w:t>
      </w:r>
      <w:proofErr w:type="spellStart"/>
      <w:r w:rsidRPr="001F5942">
        <w:rPr>
          <w:rFonts w:ascii="Times New Roman" w:hAnsi="Times New Roman" w:cs="Times New Roman"/>
          <w:sz w:val="20"/>
          <w:szCs w:val="20"/>
        </w:rPr>
        <w:t>Datasite</w:t>
      </w:r>
      <w:proofErr w:type="spellEnd"/>
      <w:r w:rsidRPr="001F5942">
        <w:rPr>
          <w:rFonts w:ascii="Times New Roman" w:hAnsi="Times New Roman" w:cs="Times New Roman"/>
          <w:sz w:val="20"/>
          <w:szCs w:val="20"/>
        </w:rPr>
        <w:t xml:space="preserve"> is consistently recognized for breakthrough technologies like our AI/ML-enabled capabilities and automated redaction tools. Beyond due diligence, </w:t>
      </w:r>
      <w:proofErr w:type="spellStart"/>
      <w:r w:rsidRPr="001F5942">
        <w:rPr>
          <w:rFonts w:ascii="Times New Roman" w:hAnsi="Times New Roman" w:cs="Times New Roman"/>
          <w:sz w:val="20"/>
          <w:szCs w:val="20"/>
        </w:rPr>
        <w:t>Datasite</w:t>
      </w:r>
      <w:proofErr w:type="spellEnd"/>
      <w:r w:rsidRPr="001F5942">
        <w:rPr>
          <w:rFonts w:ascii="Times New Roman" w:hAnsi="Times New Roman" w:cs="Times New Roman"/>
          <w:sz w:val="20"/>
          <w:szCs w:val="20"/>
        </w:rPr>
        <w:t xml:space="preserve"> provides transaction and document management solutions for investment banks, corporate development, private equity, and law firms across industries.</w:t>
      </w:r>
    </w:p>
    <w:p w14:paraId="4282DD21" w14:textId="316A1AE6" w:rsidR="00327830" w:rsidRPr="001F5942" w:rsidRDefault="00327830" w:rsidP="00795463">
      <w:pPr>
        <w:spacing w:after="0"/>
        <w:jc w:val="both"/>
        <w:rPr>
          <w:rFonts w:ascii="Times New Roman" w:hAnsi="Times New Roman" w:cs="Times New Roman"/>
          <w:sz w:val="20"/>
          <w:szCs w:val="20"/>
        </w:rPr>
      </w:pPr>
    </w:p>
    <w:p w14:paraId="4E96B036" w14:textId="0B610F21" w:rsidR="00327830" w:rsidRPr="001F5942" w:rsidRDefault="00327830" w:rsidP="00795463">
      <w:pPr>
        <w:spacing w:after="0"/>
        <w:jc w:val="both"/>
        <w:rPr>
          <w:rFonts w:ascii="Times New Roman" w:hAnsi="Times New Roman" w:cs="Times New Roman"/>
          <w:b/>
          <w:bCs/>
          <w:sz w:val="20"/>
          <w:szCs w:val="20"/>
        </w:rPr>
      </w:pPr>
      <w:bookmarkStart w:id="0" w:name="_GoBack"/>
      <w:r w:rsidRPr="001F5942">
        <w:rPr>
          <w:rFonts w:ascii="Times New Roman" w:hAnsi="Times New Roman" w:cs="Times New Roman"/>
          <w:b/>
          <w:bCs/>
          <w:sz w:val="20"/>
          <w:szCs w:val="20"/>
        </w:rPr>
        <w:t xml:space="preserve">Invest in </w:t>
      </w:r>
      <w:proofErr w:type="spellStart"/>
      <w:r w:rsidRPr="001F5942">
        <w:rPr>
          <w:rFonts w:ascii="Times New Roman" w:hAnsi="Times New Roman" w:cs="Times New Roman"/>
          <w:b/>
          <w:bCs/>
          <w:sz w:val="20"/>
          <w:szCs w:val="20"/>
        </w:rPr>
        <w:t>Türkiye</w:t>
      </w:r>
      <w:proofErr w:type="spellEnd"/>
    </w:p>
    <w:bookmarkEnd w:id="0"/>
    <w:p w14:paraId="258E0941" w14:textId="2C49CF3C" w:rsidR="00327830" w:rsidRPr="001F5942" w:rsidRDefault="009F7463" w:rsidP="00795463">
      <w:pPr>
        <w:spacing w:after="0"/>
        <w:jc w:val="both"/>
        <w:rPr>
          <w:rFonts w:ascii="Times New Roman" w:hAnsi="Times New Roman" w:cs="Times New Roman"/>
          <w:sz w:val="20"/>
          <w:szCs w:val="20"/>
        </w:rPr>
      </w:pPr>
      <w:r w:rsidRPr="001F5942">
        <w:rPr>
          <w:rFonts w:ascii="Times New Roman" w:hAnsi="Times New Roman" w:cs="Times New Roman"/>
          <w:sz w:val="20"/>
          <w:szCs w:val="20"/>
        </w:rPr>
        <w:t xml:space="preserve">Invest in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w:t>
      </w:r>
      <w:r w:rsidR="00C92E24" w:rsidRPr="001F5942">
        <w:rPr>
          <w:rFonts w:ascii="Times New Roman" w:hAnsi="Times New Roman" w:cs="Times New Roman"/>
          <w:sz w:val="20"/>
          <w:szCs w:val="20"/>
        </w:rPr>
        <w:t xml:space="preserve">The </w:t>
      </w:r>
      <w:r w:rsidRPr="001F5942">
        <w:rPr>
          <w:rFonts w:ascii="Times New Roman" w:hAnsi="Times New Roman" w:cs="Times New Roman"/>
          <w:sz w:val="20"/>
          <w:szCs w:val="20"/>
        </w:rPr>
        <w:t xml:space="preserve">Investment Office of the Presidency of the Republic of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is the official organization for promoting </w:t>
      </w:r>
      <w:proofErr w:type="spellStart"/>
      <w:r w:rsidRPr="001F5942">
        <w:rPr>
          <w:rFonts w:ascii="Times New Roman" w:hAnsi="Times New Roman" w:cs="Times New Roman"/>
          <w:sz w:val="20"/>
          <w:szCs w:val="20"/>
        </w:rPr>
        <w:t>Türkiye's</w:t>
      </w:r>
      <w:proofErr w:type="spellEnd"/>
      <w:r w:rsidRPr="001F5942">
        <w:rPr>
          <w:rFonts w:ascii="Times New Roman" w:hAnsi="Times New Roman" w:cs="Times New Roman"/>
          <w:sz w:val="20"/>
          <w:szCs w:val="20"/>
        </w:rPr>
        <w:t xml:space="preserve"> investment opportunities to the global business community and for providing assistance to investors before, during, and after their entry into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​Directly reporting to the President of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the Investment Office is in charge of encouraging investments that further enhance the economic development of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To this end, the Investment Office supports high-tech, value-added, and employment-generating investments with its facilitation and follow-up services during whole processes of relevant investments. Active on a global scale, the Investment Office operates with a network of local consultants based in a number of locations including China, France, Germany, Italy, Japan, Malaysia, Qatar, Saudi Arabia, Singapore, South Korea, Spain, the UAE, UK, and USA. The Investment Office offers an extensive range of services to investors through a one-stop-shop approach, ensuring that they obtain optimal results from their investments in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w:t>
      </w:r>
    </w:p>
    <w:p w14:paraId="5D595970" w14:textId="44772DF3" w:rsidR="009F7463" w:rsidRPr="001F5942" w:rsidRDefault="009F7463" w:rsidP="00795463">
      <w:pPr>
        <w:spacing w:after="0"/>
        <w:jc w:val="both"/>
        <w:rPr>
          <w:rFonts w:ascii="Times New Roman" w:hAnsi="Times New Roman" w:cs="Times New Roman"/>
          <w:sz w:val="20"/>
          <w:szCs w:val="20"/>
        </w:rPr>
      </w:pPr>
    </w:p>
    <w:p w14:paraId="2B2AA25D" w14:textId="6B825B78" w:rsidR="009F7463" w:rsidRPr="001F5942" w:rsidRDefault="009F7463" w:rsidP="00795463">
      <w:pPr>
        <w:spacing w:after="0"/>
        <w:jc w:val="both"/>
        <w:rPr>
          <w:rFonts w:ascii="Times New Roman" w:hAnsi="Times New Roman" w:cs="Times New Roman"/>
          <w:b/>
          <w:bCs/>
          <w:sz w:val="20"/>
          <w:szCs w:val="20"/>
        </w:rPr>
      </w:pPr>
      <w:r w:rsidRPr="001F5942">
        <w:rPr>
          <w:rFonts w:ascii="Times New Roman" w:hAnsi="Times New Roman" w:cs="Times New Roman"/>
          <w:b/>
          <w:bCs/>
          <w:sz w:val="20"/>
          <w:szCs w:val="20"/>
        </w:rPr>
        <w:t>Globalturk Capital</w:t>
      </w:r>
    </w:p>
    <w:p w14:paraId="02FC082D" w14:textId="3FC5E055" w:rsidR="009F7463" w:rsidRPr="001F5942" w:rsidRDefault="009F7463" w:rsidP="00795463">
      <w:pPr>
        <w:spacing w:after="0"/>
        <w:jc w:val="both"/>
        <w:rPr>
          <w:rFonts w:ascii="Times New Roman" w:hAnsi="Times New Roman" w:cs="Times New Roman"/>
          <w:sz w:val="20"/>
          <w:szCs w:val="20"/>
        </w:rPr>
      </w:pPr>
      <w:r w:rsidRPr="001F5942">
        <w:rPr>
          <w:rFonts w:ascii="Times New Roman" w:hAnsi="Times New Roman" w:cs="Times New Roman"/>
          <w:sz w:val="20"/>
          <w:szCs w:val="20"/>
        </w:rPr>
        <w:t xml:space="preserve">Globalturk Capital is a Pre &amp; Post Investment Management and Advisory Services firm, with offices in London and Istanbul, assisting and managing investments between UK, Europe, US and emerging markets. They provide services to both UK, European and US strategic/private equity investors and emerging market entrepreneurs, by acting as their true </w:t>
      </w:r>
      <w:proofErr w:type="spellStart"/>
      <w:r w:rsidRPr="001F5942">
        <w:rPr>
          <w:rFonts w:ascii="Times New Roman" w:hAnsi="Times New Roman" w:cs="Times New Roman"/>
          <w:sz w:val="20"/>
          <w:szCs w:val="20"/>
        </w:rPr>
        <w:t>glo-cal</w:t>
      </w:r>
      <w:proofErr w:type="spellEnd"/>
      <w:r w:rsidRPr="001F5942">
        <w:rPr>
          <w:rFonts w:ascii="Times New Roman" w:hAnsi="Times New Roman" w:cs="Times New Roman"/>
          <w:sz w:val="20"/>
          <w:szCs w:val="20"/>
        </w:rPr>
        <w:t xml:space="preserve"> partners in their investments and growth respectively. Their primary markets are UK, France, Spain, Italy, Greece, </w:t>
      </w:r>
      <w:proofErr w:type="spellStart"/>
      <w:r w:rsidRPr="001F5942">
        <w:rPr>
          <w:rFonts w:ascii="Times New Roman" w:hAnsi="Times New Roman" w:cs="Times New Roman"/>
          <w:sz w:val="20"/>
          <w:szCs w:val="20"/>
        </w:rPr>
        <w:t>Türkiye</w:t>
      </w:r>
      <w:proofErr w:type="spellEnd"/>
      <w:r w:rsidRPr="001F5942">
        <w:rPr>
          <w:rFonts w:ascii="Times New Roman" w:hAnsi="Times New Roman" w:cs="Times New Roman"/>
          <w:sz w:val="20"/>
          <w:szCs w:val="20"/>
        </w:rPr>
        <w:t xml:space="preserve"> and </w:t>
      </w:r>
      <w:proofErr w:type="spellStart"/>
      <w:r w:rsidRPr="001F5942">
        <w:rPr>
          <w:rFonts w:ascii="Times New Roman" w:hAnsi="Times New Roman" w:cs="Times New Roman"/>
          <w:sz w:val="20"/>
          <w:szCs w:val="20"/>
        </w:rPr>
        <w:t>Türkiye’s</w:t>
      </w:r>
      <w:proofErr w:type="spellEnd"/>
      <w:r w:rsidRPr="001F5942">
        <w:rPr>
          <w:rFonts w:ascii="Times New Roman" w:hAnsi="Times New Roman" w:cs="Times New Roman"/>
          <w:sz w:val="20"/>
          <w:szCs w:val="20"/>
        </w:rPr>
        <w:t xml:space="preserve"> environs.</w:t>
      </w:r>
    </w:p>
    <w:p w14:paraId="77A47F37" w14:textId="7CB15C02" w:rsidR="00562E49" w:rsidRPr="001F5942" w:rsidRDefault="00562E49" w:rsidP="00795463">
      <w:pPr>
        <w:spacing w:after="0"/>
        <w:jc w:val="both"/>
        <w:rPr>
          <w:rFonts w:ascii="Times New Roman" w:hAnsi="Times New Roman" w:cs="Times New Roman"/>
          <w:sz w:val="20"/>
          <w:szCs w:val="20"/>
        </w:rPr>
      </w:pPr>
    </w:p>
    <w:p w14:paraId="3B23C2D2" w14:textId="65F5C322" w:rsidR="00562E49" w:rsidRPr="001F5942" w:rsidRDefault="00562E49" w:rsidP="00795463">
      <w:pPr>
        <w:spacing w:after="0"/>
        <w:jc w:val="both"/>
        <w:rPr>
          <w:rFonts w:ascii="Times New Roman" w:hAnsi="Times New Roman" w:cs="Times New Roman"/>
          <w:sz w:val="20"/>
          <w:szCs w:val="20"/>
        </w:rPr>
      </w:pPr>
    </w:p>
    <w:p w14:paraId="204BEF2E" w14:textId="77777777" w:rsidR="00562E49" w:rsidRPr="001F5942" w:rsidRDefault="00562E49" w:rsidP="00795463">
      <w:pPr>
        <w:spacing w:after="0"/>
        <w:jc w:val="both"/>
        <w:rPr>
          <w:rFonts w:ascii="Times New Roman" w:hAnsi="Times New Roman" w:cs="Times New Roman"/>
          <w:sz w:val="20"/>
          <w:szCs w:val="20"/>
        </w:rPr>
      </w:pPr>
    </w:p>
    <w:sectPr w:rsidR="00562E49" w:rsidRPr="001F5942" w:rsidSect="004838C7">
      <w:headerReference w:type="default" r:id="rId7"/>
      <w:pgSz w:w="12240" w:h="15840"/>
      <w:pgMar w:top="1440" w:right="1260" w:bottom="1080" w:left="144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FC45" w14:textId="77777777" w:rsidR="00341DF0" w:rsidRDefault="00341DF0" w:rsidP="00C3530C">
      <w:pPr>
        <w:spacing w:after="0" w:line="240" w:lineRule="auto"/>
      </w:pPr>
      <w:r>
        <w:separator/>
      </w:r>
    </w:p>
  </w:endnote>
  <w:endnote w:type="continuationSeparator" w:id="0">
    <w:p w14:paraId="12A37410" w14:textId="77777777" w:rsidR="00341DF0" w:rsidRDefault="00341DF0" w:rsidP="00C3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3595" w14:textId="77777777" w:rsidR="00341DF0" w:rsidRDefault="00341DF0" w:rsidP="00C3530C">
      <w:pPr>
        <w:spacing w:after="0" w:line="240" w:lineRule="auto"/>
      </w:pPr>
      <w:r>
        <w:separator/>
      </w:r>
    </w:p>
  </w:footnote>
  <w:footnote w:type="continuationSeparator" w:id="0">
    <w:p w14:paraId="0FF10CAB" w14:textId="77777777" w:rsidR="00341DF0" w:rsidRDefault="00341DF0" w:rsidP="00C3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10D4" w14:textId="432D72C8" w:rsidR="00C3530C" w:rsidRDefault="00C3530C">
    <w:pPr>
      <w:pStyle w:val="Header"/>
    </w:pPr>
    <w:r>
      <w:rPr>
        <w:noProof/>
      </w:rPr>
      <w:drawing>
        <wp:inline distT="0" distB="0" distL="0" distR="0" wp14:anchorId="53A0C4B0" wp14:editId="5EA5ADA6">
          <wp:extent cx="1701565" cy="365760"/>
          <wp:effectExtent l="0" t="0" r="0" b="0"/>
          <wp:docPr id="19" name="Picture 19" descr="Datasite | Premier SaaS Solutions for M&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ite | Premier SaaS Solutions for M&amp;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1058" cy="369950"/>
                  </a:xfrm>
                  <a:prstGeom prst="rect">
                    <a:avLst/>
                  </a:prstGeom>
                  <a:noFill/>
                  <a:ln>
                    <a:noFill/>
                  </a:ln>
                </pic:spPr>
              </pic:pic>
            </a:graphicData>
          </a:graphic>
        </wp:inline>
      </w:drawing>
    </w:r>
    <w:r>
      <w:t xml:space="preserve">           </w:t>
    </w:r>
    <w:r>
      <w:rPr>
        <w:noProof/>
      </w:rPr>
      <w:drawing>
        <wp:inline distT="0" distB="0" distL="0" distR="0" wp14:anchorId="276D8600" wp14:editId="750DC85A">
          <wp:extent cx="1432560" cy="427121"/>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9872" t="37210" r="19391" b="37151"/>
                  <a:stretch/>
                </pic:blipFill>
                <pic:spPr bwMode="auto">
                  <a:xfrm>
                    <a:off x="0" y="0"/>
                    <a:ext cx="1437989" cy="428740"/>
                  </a:xfrm>
                  <a:prstGeom prst="rect">
                    <a:avLst/>
                  </a:prstGeom>
                  <a:noFill/>
                  <a:ln>
                    <a:noFill/>
                  </a:ln>
                  <a:extLst>
                    <a:ext uri="{53640926-AAD7-44D8-BBD7-CCE9431645EC}">
                      <a14:shadowObscured xmlns:a14="http://schemas.microsoft.com/office/drawing/2010/main"/>
                    </a:ext>
                  </a:extLst>
                </pic:spPr>
              </pic:pic>
            </a:graphicData>
          </a:graphic>
        </wp:inline>
      </w:drawing>
    </w:r>
    <w:r w:rsidR="00E42264">
      <w:t xml:space="preserve"> </w:t>
    </w:r>
    <w:r w:rsidR="00C27C90">
      <w:t xml:space="preserve">  </w:t>
    </w:r>
    <w:r w:rsidR="00E42264">
      <w:rPr>
        <w:noProof/>
      </w:rPr>
      <w:t xml:space="preserve">       </w:t>
    </w:r>
    <w:r w:rsidR="00232989">
      <w:rPr>
        <w:noProof/>
      </w:rPr>
      <w:drawing>
        <wp:inline distT="0" distB="0" distL="0" distR="0" wp14:anchorId="041EAAB7" wp14:editId="488EF019">
          <wp:extent cx="1864378" cy="396240"/>
          <wp:effectExtent l="0" t="0" r="2540" b="3810"/>
          <wp:docPr id="21" name="Picture 21" descr="Globalturk Capital (@globalturkcpt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urk Capital (@globalturkcptl) / Twitter"/>
                  <pic:cNvPicPr>
                    <a:picLocks noChangeAspect="1" noChangeArrowheads="1"/>
                  </pic:cNvPicPr>
                </pic:nvPicPr>
                <pic:blipFill rotWithShape="1">
                  <a:blip r:embed="rId3">
                    <a:extLst>
                      <a:ext uri="{28A0092B-C50C-407E-A947-70E740481C1C}">
                        <a14:useLocalDpi xmlns:a14="http://schemas.microsoft.com/office/drawing/2010/main" val="0"/>
                      </a:ext>
                    </a:extLst>
                  </a:blip>
                  <a:srcRect t="31356" b="47390"/>
                  <a:stretch/>
                </pic:blipFill>
                <pic:spPr bwMode="auto">
                  <a:xfrm>
                    <a:off x="0" y="0"/>
                    <a:ext cx="1900742" cy="4039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1B4"/>
    <w:multiLevelType w:val="hybridMultilevel"/>
    <w:tmpl w:val="B6FC8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A9A2CFA"/>
    <w:multiLevelType w:val="hybridMultilevel"/>
    <w:tmpl w:val="36FCE17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CCD1D26"/>
    <w:multiLevelType w:val="hybridMultilevel"/>
    <w:tmpl w:val="EEA858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A034AA3"/>
    <w:multiLevelType w:val="hybridMultilevel"/>
    <w:tmpl w:val="300202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14A7251"/>
    <w:multiLevelType w:val="hybridMultilevel"/>
    <w:tmpl w:val="CB16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60587"/>
    <w:multiLevelType w:val="hybridMultilevel"/>
    <w:tmpl w:val="685E3C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10F4E8D"/>
    <w:multiLevelType w:val="hybridMultilevel"/>
    <w:tmpl w:val="837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E5745"/>
    <w:multiLevelType w:val="hybridMultilevel"/>
    <w:tmpl w:val="AC62C3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D56274F"/>
    <w:multiLevelType w:val="hybridMultilevel"/>
    <w:tmpl w:val="714846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15"/>
    <w:rsid w:val="000041F4"/>
    <w:rsid w:val="00010AAE"/>
    <w:rsid w:val="0003004A"/>
    <w:rsid w:val="00045C9E"/>
    <w:rsid w:val="000572FD"/>
    <w:rsid w:val="000605F0"/>
    <w:rsid w:val="00061F32"/>
    <w:rsid w:val="00073804"/>
    <w:rsid w:val="000953A7"/>
    <w:rsid w:val="000B7BB6"/>
    <w:rsid w:val="000E134A"/>
    <w:rsid w:val="000F1044"/>
    <w:rsid w:val="0010626E"/>
    <w:rsid w:val="00112463"/>
    <w:rsid w:val="00114540"/>
    <w:rsid w:val="0013287C"/>
    <w:rsid w:val="001329DB"/>
    <w:rsid w:val="001500A2"/>
    <w:rsid w:val="00160FA1"/>
    <w:rsid w:val="00161F95"/>
    <w:rsid w:val="00174DFF"/>
    <w:rsid w:val="001A3603"/>
    <w:rsid w:val="001A51E4"/>
    <w:rsid w:val="001B73A5"/>
    <w:rsid w:val="001C4FB6"/>
    <w:rsid w:val="001C6AA5"/>
    <w:rsid w:val="001D7549"/>
    <w:rsid w:val="001F5942"/>
    <w:rsid w:val="001F711E"/>
    <w:rsid w:val="00204A75"/>
    <w:rsid w:val="002131D7"/>
    <w:rsid w:val="00214055"/>
    <w:rsid w:val="00232989"/>
    <w:rsid w:val="00233293"/>
    <w:rsid w:val="00266C7E"/>
    <w:rsid w:val="00294B33"/>
    <w:rsid w:val="00296DC7"/>
    <w:rsid w:val="002C4151"/>
    <w:rsid w:val="002D6BD2"/>
    <w:rsid w:val="00327830"/>
    <w:rsid w:val="00341A22"/>
    <w:rsid w:val="00341DF0"/>
    <w:rsid w:val="00352769"/>
    <w:rsid w:val="0035794D"/>
    <w:rsid w:val="003765A3"/>
    <w:rsid w:val="00384CE1"/>
    <w:rsid w:val="003A0DCD"/>
    <w:rsid w:val="003A35AD"/>
    <w:rsid w:val="003F7B91"/>
    <w:rsid w:val="00403C0A"/>
    <w:rsid w:val="004108DA"/>
    <w:rsid w:val="00414542"/>
    <w:rsid w:val="004166DD"/>
    <w:rsid w:val="00417029"/>
    <w:rsid w:val="00452A0D"/>
    <w:rsid w:val="00453274"/>
    <w:rsid w:val="004838C7"/>
    <w:rsid w:val="0049599B"/>
    <w:rsid w:val="004F4004"/>
    <w:rsid w:val="00512C04"/>
    <w:rsid w:val="005372A4"/>
    <w:rsid w:val="00562E49"/>
    <w:rsid w:val="005F1C90"/>
    <w:rsid w:val="006025C7"/>
    <w:rsid w:val="00667900"/>
    <w:rsid w:val="00676FCC"/>
    <w:rsid w:val="0067701F"/>
    <w:rsid w:val="00680D59"/>
    <w:rsid w:val="00687B4D"/>
    <w:rsid w:val="00690451"/>
    <w:rsid w:val="00692CF1"/>
    <w:rsid w:val="00696B34"/>
    <w:rsid w:val="006A7CD8"/>
    <w:rsid w:val="006C2000"/>
    <w:rsid w:val="006D6829"/>
    <w:rsid w:val="006E5EB4"/>
    <w:rsid w:val="00701398"/>
    <w:rsid w:val="00702062"/>
    <w:rsid w:val="007101F9"/>
    <w:rsid w:val="0071470C"/>
    <w:rsid w:val="00723DBD"/>
    <w:rsid w:val="00763949"/>
    <w:rsid w:val="007716E9"/>
    <w:rsid w:val="00777EA1"/>
    <w:rsid w:val="00783481"/>
    <w:rsid w:val="00787FF9"/>
    <w:rsid w:val="00793B2B"/>
    <w:rsid w:val="00795463"/>
    <w:rsid w:val="00796C81"/>
    <w:rsid w:val="007C5ED9"/>
    <w:rsid w:val="007C5FCE"/>
    <w:rsid w:val="007D46C4"/>
    <w:rsid w:val="00822324"/>
    <w:rsid w:val="0084219B"/>
    <w:rsid w:val="00860437"/>
    <w:rsid w:val="00866915"/>
    <w:rsid w:val="00884A55"/>
    <w:rsid w:val="00890DE2"/>
    <w:rsid w:val="008918A8"/>
    <w:rsid w:val="00896945"/>
    <w:rsid w:val="008A2151"/>
    <w:rsid w:val="008A5369"/>
    <w:rsid w:val="008B4A66"/>
    <w:rsid w:val="008C4B0E"/>
    <w:rsid w:val="00900A0F"/>
    <w:rsid w:val="0094442F"/>
    <w:rsid w:val="00952660"/>
    <w:rsid w:val="009555DF"/>
    <w:rsid w:val="009617A0"/>
    <w:rsid w:val="00970CDB"/>
    <w:rsid w:val="009F7463"/>
    <w:rsid w:val="00A55025"/>
    <w:rsid w:val="00A61C04"/>
    <w:rsid w:val="00A84DE5"/>
    <w:rsid w:val="00A86C4F"/>
    <w:rsid w:val="00AA136B"/>
    <w:rsid w:val="00AB57AF"/>
    <w:rsid w:val="00AD169D"/>
    <w:rsid w:val="00AE4C56"/>
    <w:rsid w:val="00AF5865"/>
    <w:rsid w:val="00B27CFF"/>
    <w:rsid w:val="00B4034C"/>
    <w:rsid w:val="00B55C39"/>
    <w:rsid w:val="00B72AFC"/>
    <w:rsid w:val="00BA7C06"/>
    <w:rsid w:val="00BC6AA4"/>
    <w:rsid w:val="00C10B15"/>
    <w:rsid w:val="00C2208D"/>
    <w:rsid w:val="00C229EE"/>
    <w:rsid w:val="00C27C90"/>
    <w:rsid w:val="00C3530C"/>
    <w:rsid w:val="00C50F9E"/>
    <w:rsid w:val="00C74246"/>
    <w:rsid w:val="00C8088B"/>
    <w:rsid w:val="00C92E24"/>
    <w:rsid w:val="00CA5D56"/>
    <w:rsid w:val="00CC544F"/>
    <w:rsid w:val="00D01117"/>
    <w:rsid w:val="00D079C1"/>
    <w:rsid w:val="00D12E1C"/>
    <w:rsid w:val="00D45964"/>
    <w:rsid w:val="00D523C0"/>
    <w:rsid w:val="00D559AC"/>
    <w:rsid w:val="00D6626B"/>
    <w:rsid w:val="00DE0445"/>
    <w:rsid w:val="00DE548D"/>
    <w:rsid w:val="00E23622"/>
    <w:rsid w:val="00E375FF"/>
    <w:rsid w:val="00E42264"/>
    <w:rsid w:val="00EB5458"/>
    <w:rsid w:val="00EC457D"/>
    <w:rsid w:val="00EE7D7C"/>
    <w:rsid w:val="00F03A5F"/>
    <w:rsid w:val="00F14D82"/>
    <w:rsid w:val="00F17626"/>
    <w:rsid w:val="00F201CF"/>
    <w:rsid w:val="00F31BEE"/>
    <w:rsid w:val="00F366F5"/>
    <w:rsid w:val="00F61331"/>
    <w:rsid w:val="00F96821"/>
    <w:rsid w:val="00FA74B5"/>
    <w:rsid w:val="00FC1A9F"/>
    <w:rsid w:val="00FC6A05"/>
    <w:rsid w:val="00FE6825"/>
    <w:rsid w:val="00FF32E4"/>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A6E3"/>
  <w15:chartTrackingRefBased/>
  <w15:docId w15:val="{7CA0DCAE-4B2B-408B-9A75-4660CB58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DA"/>
    <w:pPr>
      <w:ind w:left="720"/>
      <w:contextualSpacing/>
    </w:pPr>
  </w:style>
  <w:style w:type="paragraph" w:styleId="Header">
    <w:name w:val="header"/>
    <w:basedOn w:val="Normal"/>
    <w:link w:val="HeaderChar"/>
    <w:uiPriority w:val="99"/>
    <w:unhideWhenUsed/>
    <w:rsid w:val="00C3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30C"/>
  </w:style>
  <w:style w:type="paragraph" w:styleId="Footer">
    <w:name w:val="footer"/>
    <w:basedOn w:val="Normal"/>
    <w:link w:val="FooterChar"/>
    <w:uiPriority w:val="99"/>
    <w:unhideWhenUsed/>
    <w:rsid w:val="00C3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30C"/>
  </w:style>
  <w:style w:type="paragraph" w:styleId="Revision">
    <w:name w:val="Revision"/>
    <w:hidden/>
    <w:uiPriority w:val="99"/>
    <w:semiHidden/>
    <w:rsid w:val="008918A8"/>
    <w:pPr>
      <w:spacing w:after="0" w:line="240" w:lineRule="auto"/>
    </w:pPr>
  </w:style>
  <w:style w:type="paragraph" w:styleId="NoSpacing">
    <w:name w:val="No Spacing"/>
    <w:uiPriority w:val="1"/>
    <w:qFormat/>
    <w:rsid w:val="00A86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Kaymaz</dc:creator>
  <cp:keywords/>
  <dc:description/>
  <cp:lastModifiedBy>Alan Williams</cp:lastModifiedBy>
  <cp:revision>2</cp:revision>
  <cp:lastPrinted>2022-06-09T18:53:00Z</cp:lastPrinted>
  <dcterms:created xsi:type="dcterms:W3CDTF">2022-06-15T13:27:00Z</dcterms:created>
  <dcterms:modified xsi:type="dcterms:W3CDTF">2022-06-15T13:27:00Z</dcterms:modified>
</cp:coreProperties>
</file>